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8C3058" w:rsidTr="008C3058">
        <w:trPr>
          <w:tblCellSpacing w:w="0" w:type="dxa"/>
        </w:trPr>
        <w:tc>
          <w:tcPr>
            <w:tcW w:w="0" w:type="auto"/>
            <w:gridSpan w:val="2"/>
            <w:shd w:val="clear" w:color="auto" w:fill="EAF2FA"/>
            <w:vAlign w:val="center"/>
            <w:hideMark/>
          </w:tcPr>
          <w:p w:rsidR="008C3058" w:rsidRDefault="008C3058" w:rsidP="008C3058">
            <w:pPr>
              <w:bidi/>
              <w:rPr>
                <w:rFonts w:hint="cs"/>
              </w:rPr>
            </w:pP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8C3058" w:rsidTr="008C3058">
        <w:trPr>
          <w:tblCellSpacing w:w="0" w:type="dxa"/>
        </w:trPr>
        <w:tc>
          <w:tcPr>
            <w:tcW w:w="0" w:type="auto"/>
            <w:gridSpan w:val="2"/>
            <w:shd w:val="clear" w:color="auto" w:fill="EAF2FA"/>
            <w:vAlign w:val="center"/>
            <w:hideMark/>
          </w:tcPr>
          <w:p w:rsidR="008C3058" w:rsidRDefault="008C3058" w:rsidP="008C3058">
            <w:pPr>
              <w:numPr>
                <w:ilvl w:val="0"/>
                <w:numId w:val="1"/>
              </w:numPr>
              <w:bidi/>
              <w:spacing w:before="100" w:beforeAutospacing="1" w:after="100" w:afterAutospacing="1"/>
              <w:rPr>
                <w:rFonts w:ascii="Arial" w:hAnsi="Arial" w:cs="Arial"/>
                <w:sz w:val="18"/>
                <w:szCs w:val="18"/>
              </w:rPr>
            </w:pP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אודותינו</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תיכון ע</w:t>
            </w:r>
            <w:r>
              <w:rPr>
                <w:rFonts w:ascii="Arial" w:hAnsi="Arial" w:cs="Arial"/>
                <w:sz w:val="18"/>
                <w:szCs w:val="18"/>
              </w:rPr>
              <w:t>"</w:t>
            </w:r>
            <w:r>
              <w:rPr>
                <w:rFonts w:ascii="Arial" w:hAnsi="Arial" w:cs="Arial" w:hint="cs"/>
                <w:sz w:val="18"/>
                <w:szCs w:val="18"/>
                <w:rtl/>
              </w:rPr>
              <w:t>ש י. בן צבי</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עיר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proofErr w:type="spellStart"/>
            <w:r>
              <w:rPr>
                <w:rFonts w:ascii="Arial" w:hAnsi="Arial" w:cs="Arial"/>
                <w:sz w:val="18"/>
                <w:szCs w:val="18"/>
                <w:rtl/>
              </w:rPr>
              <w:t>קרית</w:t>
            </w:r>
            <w:proofErr w:type="spellEnd"/>
            <w:r>
              <w:rPr>
                <w:rFonts w:ascii="Arial" w:hAnsi="Arial" w:cs="Arial"/>
                <w:sz w:val="18"/>
                <w:szCs w:val="18"/>
                <w:rtl/>
              </w:rPr>
              <w:t xml:space="preserve"> אונו</w:t>
            </w:r>
            <w:r>
              <w:rPr>
                <w:rFonts w:hint="cs"/>
                <w:rtl/>
              </w:rPr>
              <w:t xml:space="preserve"> </w:t>
            </w:r>
            <w:bookmarkStart w:id="0" w:name="_GoBack"/>
            <w:bookmarkEnd w:id="0"/>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מכיתה</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ט</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עד</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proofErr w:type="spellStart"/>
            <w:r>
              <w:rPr>
                <w:rFonts w:ascii="Arial" w:hAnsi="Arial" w:cs="Arial"/>
                <w:sz w:val="18"/>
                <w:szCs w:val="18"/>
                <w:rtl/>
              </w:rPr>
              <w:t>יב</w:t>
            </w:r>
            <w:proofErr w:type="spellEnd"/>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כיתות בשכבה</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16-17</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תלמידים בבית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1548</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שם המנהל/ת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 xml:space="preserve">הגב' ציפי </w:t>
            </w:r>
            <w:proofErr w:type="spellStart"/>
            <w:r>
              <w:rPr>
                <w:rFonts w:ascii="Arial" w:hAnsi="Arial" w:cs="Arial"/>
                <w:sz w:val="18"/>
                <w:szCs w:val="18"/>
                <w:rtl/>
              </w:rPr>
              <w:t>רוזנבוים</w:t>
            </w:r>
            <w:proofErr w:type="spellEnd"/>
            <w:r>
              <w:rPr>
                <w:rFonts w:hint="cs"/>
                <w:rtl/>
              </w:rPr>
              <w:t xml:space="preserve"> </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פרטי התקשרות</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שם איש הקשר (מהצוות החינוכי של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אסתר ערבה</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תפקיד</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רכזת פדגוגית וסגנית מנהלת</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3B4672" w:rsidP="008C3058">
            <w:pPr>
              <w:bidi/>
            </w:pPr>
            <w:hyperlink r:id="rId6" w:history="1">
              <w:r w:rsidR="008C3058">
                <w:rPr>
                  <w:rStyle w:val="Hyperlink"/>
                  <w:rFonts w:ascii="Arial" w:hAnsi="Arial" w:cs="Arial"/>
                  <w:sz w:val="18"/>
                  <w:szCs w:val="18"/>
                </w:rPr>
                <w:t>aravabz@gmail.com</w:t>
              </w:r>
            </w:hyperlink>
            <w:r w:rsidR="008C3058">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טלפון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 xml:space="preserve">03-6350425 </w:t>
            </w:r>
            <w:r>
              <w:rPr>
                <w:rFonts w:ascii="Arial" w:hAnsi="Arial" w:cs="Arial" w:hint="cs"/>
                <w:sz w:val="18"/>
                <w:szCs w:val="18"/>
                <w:rtl/>
              </w:rPr>
              <w:t>שלוחה 232</w:t>
            </w:r>
            <w:r>
              <w:rPr>
                <w:rFonts w:hint="cs"/>
                <w:rtl/>
              </w:rPr>
              <w:t xml:space="preserve"> </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תחום עשייה – צוותים חינוכיים (מנהלים, מורים)</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lastRenderedPageBreak/>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אחר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תחום עשייה - תלמידים</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כמות מפגשים/משך זמן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 "</w:t>
            </w:r>
            <w:r>
              <w:rPr>
                <w:rFonts w:ascii="Arial" w:hAnsi="Arial" w:cs="Arial" w:hint="cs"/>
                <w:sz w:val="18"/>
                <w:szCs w:val="18"/>
                <w:rtl/>
              </w:rPr>
              <w:t>חיים משותפים –השתקפותו של הסכסוך הישראלי-פלשתינאי בקולנוע</w:t>
            </w:r>
            <w:r>
              <w:rPr>
                <w:rFonts w:ascii="Arial" w:hAnsi="Arial" w:cs="Arial"/>
                <w:sz w:val="18"/>
                <w:szCs w:val="18"/>
              </w:rPr>
              <w:t>"-</w:t>
            </w:r>
            <w:r>
              <w:rPr>
                <w:rFonts w:ascii="Arial" w:hAnsi="Arial" w:cs="Arial" w:hint="cs"/>
                <w:sz w:val="18"/>
                <w:szCs w:val="18"/>
                <w:rtl/>
              </w:rPr>
              <w:t>תכנית שמטרתה חינוך לדו-שיח, להבנה ופתיחות, ולעידוד השאיפה לשלום באמצעות צפייה ניתוח ולימוד סרטי קולנוע שונים, העוסקים בשורשי הסכסוך היהודי-ערבי/פלשתינאי. התלמידים נחשפים לתכנים המזמנים והמעוררים דיון רגשי ואינטלקטואלי על הסכסוך ושורשיו, ומאפשרים אף דיון מגדרי על תפקידי נשים וגברים בשתי החברות –הישראלית והפלשתינאית. חלק מהמושגים והנושאים הנלמדים באמצעות הסרטים:2</w:t>
            </w:r>
            <w:r>
              <w:rPr>
                <w:rFonts w:ascii="Arial" w:hAnsi="Arial" w:cs="Arial"/>
                <w:sz w:val="18"/>
                <w:szCs w:val="18"/>
              </w:rPr>
              <w:t>. "</w:t>
            </w:r>
            <w:r>
              <w:rPr>
                <w:rFonts w:ascii="Arial" w:hAnsi="Arial" w:cs="Arial" w:hint="cs"/>
                <w:sz w:val="18"/>
                <w:szCs w:val="18"/>
                <w:rtl/>
              </w:rPr>
              <w:t xml:space="preserve">הצבר </w:t>
            </w:r>
            <w:proofErr w:type="spellStart"/>
            <w:r>
              <w:rPr>
                <w:rFonts w:ascii="Arial" w:hAnsi="Arial" w:cs="Arial" w:hint="cs"/>
                <w:sz w:val="18"/>
                <w:szCs w:val="18"/>
                <w:rtl/>
              </w:rPr>
              <w:t>ההירואי</w:t>
            </w:r>
            <w:proofErr w:type="spellEnd"/>
            <w:r>
              <w:rPr>
                <w:rFonts w:ascii="Arial" w:hAnsi="Arial" w:cs="Arial"/>
                <w:sz w:val="18"/>
                <w:szCs w:val="18"/>
              </w:rPr>
              <w:t xml:space="preserve">", </w:t>
            </w:r>
            <w:r>
              <w:rPr>
                <w:rFonts w:ascii="Arial" w:hAnsi="Arial" w:cs="Arial" w:hint="cs"/>
                <w:sz w:val="18"/>
                <w:szCs w:val="18"/>
                <w:rtl/>
              </w:rPr>
              <w:t xml:space="preserve">כיצד מתואר </w:t>
            </w:r>
            <w:r>
              <w:rPr>
                <w:rFonts w:ascii="Arial" w:hAnsi="Arial" w:cs="Arial"/>
                <w:sz w:val="18"/>
                <w:szCs w:val="18"/>
              </w:rPr>
              <w:t>"</w:t>
            </w:r>
            <w:r>
              <w:rPr>
                <w:rFonts w:ascii="Arial" w:hAnsi="Arial" w:cs="Arial" w:hint="cs"/>
                <w:sz w:val="18"/>
                <w:szCs w:val="18"/>
                <w:rtl/>
              </w:rPr>
              <w:t>האויב שמנגד</w:t>
            </w:r>
            <w:proofErr w:type="gramStart"/>
            <w:r>
              <w:rPr>
                <w:rFonts w:ascii="Arial" w:hAnsi="Arial" w:cs="Arial"/>
                <w:sz w:val="18"/>
                <w:szCs w:val="18"/>
              </w:rPr>
              <w:t>" ,</w:t>
            </w:r>
            <w:proofErr w:type="gramEnd"/>
            <w:r>
              <w:rPr>
                <w:rFonts w:ascii="Arial" w:hAnsi="Arial" w:cs="Arial" w:hint="cs"/>
                <w:sz w:val="18"/>
                <w:szCs w:val="18"/>
                <w:rtl/>
              </w:rPr>
              <w:t xml:space="preserve">ייצוגים שונים והבניה של זהויות אישיות - דימויים של: אשכנזים, נשים, מזרחים, קיבוצניקים, ערבים .שורשי הסכסוך ושיקופם אצל יוצרי קולנוע משני </w:t>
            </w:r>
            <w:proofErr w:type="spellStart"/>
            <w:r>
              <w:rPr>
                <w:rFonts w:ascii="Arial" w:hAnsi="Arial" w:cs="Arial" w:hint="cs"/>
                <w:sz w:val="18"/>
                <w:szCs w:val="18"/>
                <w:rtl/>
              </w:rPr>
              <w:t>צידי</w:t>
            </w:r>
            <w:proofErr w:type="spellEnd"/>
            <w:r>
              <w:rPr>
                <w:rFonts w:ascii="Arial" w:hAnsi="Arial" w:cs="Arial" w:hint="cs"/>
                <w:sz w:val="18"/>
                <w:szCs w:val="18"/>
                <w:rtl/>
              </w:rPr>
              <w:t xml:space="preserve"> המתרס</w:t>
            </w:r>
            <w:r>
              <w:rPr>
                <w:rFonts w:ascii="Arial" w:hAnsi="Arial" w:cs="Arial"/>
                <w:sz w:val="18"/>
                <w:szCs w:val="18"/>
              </w:rPr>
              <w:t xml:space="preserve">. 2. </w:t>
            </w:r>
            <w:r>
              <w:rPr>
                <w:rFonts w:ascii="Arial" w:hAnsi="Arial" w:cs="Arial" w:hint="cs"/>
                <w:sz w:val="18"/>
                <w:szCs w:val="18"/>
                <w:rtl/>
              </w:rPr>
              <w:t xml:space="preserve">מערכי שעור בסוציולוגיה בנושאים </w:t>
            </w:r>
            <w:r>
              <w:rPr>
                <w:rFonts w:ascii="Arial" w:hAnsi="Arial" w:cs="Arial"/>
                <w:sz w:val="18"/>
                <w:szCs w:val="18"/>
              </w:rPr>
              <w:t>"</w:t>
            </w:r>
            <w:r>
              <w:rPr>
                <w:rFonts w:ascii="Arial" w:hAnsi="Arial" w:cs="Arial" w:hint="cs"/>
                <w:sz w:val="18"/>
                <w:szCs w:val="18"/>
                <w:rtl/>
              </w:rPr>
              <w:t>שפה וגזענות</w:t>
            </w:r>
            <w:r>
              <w:rPr>
                <w:rFonts w:ascii="Arial" w:hAnsi="Arial" w:cs="Arial"/>
                <w:sz w:val="18"/>
                <w:szCs w:val="18"/>
              </w:rPr>
              <w:t>", "</w:t>
            </w:r>
            <w:r>
              <w:rPr>
                <w:rFonts w:ascii="Arial" w:hAnsi="Arial" w:cs="Arial" w:hint="cs"/>
                <w:sz w:val="18"/>
                <w:szCs w:val="18"/>
                <w:rtl/>
              </w:rPr>
              <w:t>תרבויות משנה וגזענות</w:t>
            </w:r>
            <w:r>
              <w:rPr>
                <w:rFonts w:ascii="Arial" w:hAnsi="Arial" w:cs="Arial"/>
                <w:sz w:val="18"/>
                <w:szCs w:val="18"/>
              </w:rPr>
              <w:t xml:space="preserve">" </w:t>
            </w:r>
            <w:r>
              <w:rPr>
                <w:rFonts w:ascii="Arial" w:hAnsi="Arial" w:cs="Arial" w:hint="cs"/>
                <w:sz w:val="18"/>
                <w:szCs w:val="18"/>
                <w:rtl/>
              </w:rPr>
              <w:t>ו</w:t>
            </w:r>
            <w:r>
              <w:rPr>
                <w:rFonts w:ascii="Arial" w:hAnsi="Arial" w:cs="Arial"/>
                <w:sz w:val="18"/>
                <w:szCs w:val="18"/>
              </w:rPr>
              <w:t>"</w:t>
            </w:r>
            <w:r>
              <w:rPr>
                <w:rFonts w:ascii="Arial" w:hAnsi="Arial" w:cs="Arial" w:hint="cs"/>
                <w:sz w:val="18"/>
                <w:szCs w:val="18"/>
                <w:rtl/>
              </w:rPr>
              <w:t>דגמי מדיניות</w:t>
            </w:r>
            <w:r>
              <w:rPr>
                <w:rFonts w:ascii="Arial" w:hAnsi="Arial" w:cs="Arial"/>
                <w:sz w:val="18"/>
                <w:szCs w:val="18"/>
              </w:rPr>
              <w:t xml:space="preserve">" </w:t>
            </w:r>
            <w:r>
              <w:rPr>
                <w:rFonts w:ascii="Arial" w:hAnsi="Arial" w:cs="Arial" w:hint="cs"/>
                <w:sz w:val="18"/>
                <w:szCs w:val="18"/>
                <w:rtl/>
              </w:rPr>
              <w:t xml:space="preserve">פותחו על ידי הגב' גלית כהן, מורה מתיכון בן צבי בקרית אונו, בשיתוף עם האגודה לזכויות האזרח והפיקוח על הוראת מדעי החברה. כלל מורי מדעי החברה בארץ הוזמנו לקחת חלק במפגש מקוון, כמבוא לשיעורים שיועברו בכיתות ברחבי הארץ במסגרת שיעורים בנושא המאבק בגזענות ובסמוך ליום המאבק הבינלאומי בגזענות. 3. שיעורי חינוך ולימודי </w:t>
            </w:r>
            <w:proofErr w:type="spellStart"/>
            <w:r>
              <w:rPr>
                <w:rFonts w:ascii="Arial" w:hAnsi="Arial" w:cs="Arial" w:hint="cs"/>
                <w:sz w:val="18"/>
                <w:szCs w:val="18"/>
                <w:rtl/>
              </w:rPr>
              <w:t>דיבייט</w:t>
            </w:r>
            <w:proofErr w:type="spellEnd"/>
            <w:r>
              <w:rPr>
                <w:rFonts w:ascii="Arial" w:hAnsi="Arial" w:cs="Arial" w:hint="cs"/>
                <w:sz w:val="18"/>
                <w:szCs w:val="18"/>
                <w:rtl/>
              </w:rPr>
              <w:t xml:space="preserve"> כחלק מחינוך לתרבות הדיון</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אנשי צוות/תלמידים/כיתות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 xml:space="preserve">25 </w:t>
            </w:r>
            <w:r>
              <w:rPr>
                <w:rFonts w:ascii="Arial" w:hAnsi="Arial" w:cs="Arial" w:hint="cs"/>
                <w:sz w:val="18"/>
                <w:szCs w:val="18"/>
                <w:rtl/>
              </w:rPr>
              <w:t>תלמידים</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שכבות שהשתתפו מטעם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כיתה י</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 xml:space="preserve">AGENDA21NOW </w:t>
            </w:r>
            <w:r>
              <w:rPr>
                <w:rFonts w:ascii="Arial" w:hAnsi="Arial" w:cs="Arial" w:hint="cs"/>
                <w:sz w:val="18"/>
                <w:szCs w:val="18"/>
                <w:rtl/>
              </w:rPr>
              <w:t>ומודל האו</w:t>
            </w:r>
            <w:r>
              <w:rPr>
                <w:rFonts w:ascii="Arial" w:hAnsi="Arial" w:cs="Arial"/>
                <w:sz w:val="18"/>
                <w:szCs w:val="18"/>
              </w:rPr>
              <w:t>"</w:t>
            </w:r>
            <w:r>
              <w:rPr>
                <w:rFonts w:ascii="Arial" w:hAnsi="Arial" w:cs="Arial" w:hint="cs"/>
                <w:sz w:val="18"/>
                <w:szCs w:val="18"/>
                <w:rtl/>
              </w:rPr>
              <w:t>מ</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תיאור הפעילות -בתמצית 7-10 שורות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א</w:t>
            </w:r>
            <w:r>
              <w:rPr>
                <w:rFonts w:ascii="Arial" w:hAnsi="Arial" w:cs="Arial"/>
                <w:sz w:val="18"/>
                <w:szCs w:val="18"/>
              </w:rPr>
              <w:t xml:space="preserve">. </w:t>
            </w:r>
            <w:r>
              <w:rPr>
                <w:rFonts w:ascii="Arial" w:hAnsi="Arial" w:cs="Arial" w:hint="cs"/>
                <w:sz w:val="18"/>
                <w:szCs w:val="18"/>
                <w:rtl/>
              </w:rPr>
              <w:t>המפגש הינו יוזמה של</w:t>
            </w:r>
            <w:r>
              <w:rPr>
                <w:rFonts w:ascii="Arial" w:hAnsi="Arial" w:cs="Arial"/>
                <w:sz w:val="18"/>
                <w:szCs w:val="18"/>
                <w:rtl/>
              </w:rPr>
              <w:t xml:space="preserve"> </w:t>
            </w:r>
            <w:r>
              <w:rPr>
                <w:rFonts w:ascii="Arial" w:hAnsi="Arial" w:cs="Arial"/>
                <w:sz w:val="18"/>
                <w:szCs w:val="18"/>
              </w:rPr>
              <w:t xml:space="preserve">UNESCO </w:t>
            </w:r>
            <w:r>
              <w:rPr>
                <w:rFonts w:ascii="Arial" w:hAnsi="Arial" w:cs="Arial" w:hint="cs"/>
                <w:sz w:val="18"/>
                <w:szCs w:val="18"/>
                <w:rtl/>
              </w:rPr>
              <w:t xml:space="preserve">לקידום שיח בין בני נוער מכל העולם. המפגש </w:t>
            </w:r>
            <w:proofErr w:type="spellStart"/>
            <w:r>
              <w:rPr>
                <w:rFonts w:ascii="Arial" w:hAnsi="Arial" w:cs="Arial" w:hint="cs"/>
                <w:sz w:val="18"/>
                <w:szCs w:val="18"/>
                <w:rtl/>
              </w:rPr>
              <w:t>הוירטואלי</w:t>
            </w:r>
            <w:proofErr w:type="spellEnd"/>
            <w:r>
              <w:rPr>
                <w:rFonts w:ascii="Arial" w:hAnsi="Arial" w:cs="Arial" w:hint="cs"/>
                <w:sz w:val="18"/>
                <w:szCs w:val="18"/>
                <w:rtl/>
              </w:rPr>
              <w:t xml:space="preserve"> השנה נפתח למשך יום אחד בלבד, 19.03.2015</w:t>
            </w:r>
            <w:r>
              <w:rPr>
                <w:rFonts w:ascii="Arial" w:hAnsi="Arial" w:cs="Arial"/>
                <w:sz w:val="18"/>
                <w:szCs w:val="18"/>
              </w:rPr>
              <w:t xml:space="preserve">, </w:t>
            </w:r>
            <w:r>
              <w:rPr>
                <w:rFonts w:ascii="Arial" w:hAnsi="Arial" w:cs="Arial" w:hint="cs"/>
                <w:sz w:val="18"/>
                <w:szCs w:val="18"/>
                <w:rtl/>
              </w:rPr>
              <w:t>והזמין משתתפים מעל גיל 14 מכל רחבי העולם לדון בנושאים אשר יעצבו את עתיד העולם בכל היבטיו - כלכלי, חברתי, דתי, מדיני, דמוגרפי ועוד. במסגרת הוועידה הווירטואלית השתתפו התלמידים במספר פורומים אינטראקטיביים בנושאים אלו והביעו דעותיהם, קראו תחזיות של אלפי בני גילם ואנשי מקצוע מתחומים שונים מסביב לעולם וכמו כן, יצרו פורום משלהם המזמין לדון בנושא של עתידו של מזרח התיכון. התלמידים התבקשו להתכתב בשפה האנגלית ולשמור על הכללים של שיח מכובד בפורום הפתוח לכל העולם תוך הפגנת סובלנות וסבלנות כלפי דעות שונות ולפעמים אפילו קיצוניות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לקראת המפגש </w:t>
            </w:r>
            <w:proofErr w:type="spellStart"/>
            <w:r>
              <w:rPr>
                <w:rFonts w:ascii="Arial" w:hAnsi="Arial" w:cs="Arial" w:hint="cs"/>
                <w:sz w:val="18"/>
                <w:szCs w:val="18"/>
                <w:rtl/>
              </w:rPr>
              <w:t>הוירטואלי</w:t>
            </w:r>
            <w:proofErr w:type="spellEnd"/>
            <w:r>
              <w:rPr>
                <w:rFonts w:ascii="Arial" w:hAnsi="Arial" w:cs="Arial" w:hint="cs"/>
                <w:sz w:val="18"/>
                <w:szCs w:val="18"/>
                <w:rtl/>
              </w:rPr>
              <w:t xml:space="preserve"> התלמידים עברו הכנה במהלך 6 שיעורים תוך היכרות מעמיקה עם חלק מהנושאים באמצעות קריאת מאמרים בשפה האנגלית שפורסמו באתר ודיון בנושאים אלו בעקבות הקריאה. כמו כן, התקיים מפגש בן שעתיים העוסק בנושא של מורכבותה של הזהות היהודית ופיתוח סובלנות וסבלנות כלפי הזולת ללא הבדל </w:t>
            </w:r>
            <w:r>
              <w:rPr>
                <w:rFonts w:ascii="Arial" w:hAnsi="Arial" w:cs="Arial" w:hint="cs"/>
                <w:sz w:val="18"/>
                <w:szCs w:val="18"/>
                <w:rtl/>
              </w:rPr>
              <w:lastRenderedPageBreak/>
              <w:t>במוצא, אמונה, אידיאולוגיה או דת</w:t>
            </w:r>
            <w:r>
              <w:rPr>
                <w:rFonts w:ascii="Arial" w:hAnsi="Arial" w:cs="Arial"/>
                <w:sz w:val="18"/>
                <w:szCs w:val="18"/>
              </w:rPr>
              <w:t>.</w:t>
            </w:r>
            <w:r>
              <w:rPr>
                <w:rFonts w:ascii="Arial" w:hAnsi="Arial" w:cs="Arial"/>
                <w:sz w:val="18"/>
                <w:szCs w:val="18"/>
              </w:rPr>
              <w:br/>
            </w:r>
            <w:r>
              <w:rPr>
                <w:rFonts w:ascii="Arial" w:hAnsi="Arial" w:cs="Arial" w:hint="cs"/>
                <w:sz w:val="18"/>
                <w:szCs w:val="18"/>
                <w:rtl/>
              </w:rPr>
              <w:t>בהלך המפגש נחשפו התלמידים לעמדות אנטי ישראליות לפעמים בוטות, אך לא נגררו לעימותים ושמרו על שפה נאותה</w:t>
            </w:r>
            <w:r>
              <w:rPr>
                <w:rFonts w:ascii="Arial" w:hAnsi="Arial" w:cs="Arial"/>
                <w:sz w:val="18"/>
                <w:szCs w:val="18"/>
              </w:rPr>
              <w:t>.</w:t>
            </w:r>
            <w:r>
              <w:rPr>
                <w:rFonts w:ascii="Arial" w:hAnsi="Arial" w:cs="Arial"/>
                <w:sz w:val="18"/>
                <w:szCs w:val="18"/>
              </w:rPr>
              <w:br/>
            </w:r>
            <w:r>
              <w:rPr>
                <w:rFonts w:ascii="Arial" w:hAnsi="Arial" w:cs="Arial" w:hint="cs"/>
                <w:sz w:val="18"/>
                <w:szCs w:val="18"/>
                <w:rtl/>
              </w:rPr>
              <w:t>ב. סדנת מודל או</w:t>
            </w:r>
            <w:r>
              <w:rPr>
                <w:rFonts w:ascii="Arial" w:hAnsi="Arial" w:cs="Arial"/>
                <w:sz w:val="18"/>
                <w:szCs w:val="18"/>
              </w:rPr>
              <w:t>"</w:t>
            </w:r>
            <w:r>
              <w:rPr>
                <w:rFonts w:ascii="Arial" w:hAnsi="Arial" w:cs="Arial" w:hint="cs"/>
                <w:sz w:val="18"/>
                <w:szCs w:val="18"/>
                <w:rtl/>
              </w:rPr>
              <w:t>ם הינה תכנית בת 5-15 מפגשים אשר נערכת בשפה האנגלית ובמסגרתה קבוצת תלמידים מצטיינים מדמה את פעילות הוועדות השונות באו</w:t>
            </w:r>
            <w:r>
              <w:rPr>
                <w:rFonts w:ascii="Arial" w:hAnsi="Arial" w:cs="Arial"/>
                <w:sz w:val="18"/>
                <w:szCs w:val="18"/>
              </w:rPr>
              <w:t>"</w:t>
            </w:r>
            <w:r>
              <w:rPr>
                <w:rFonts w:ascii="Arial" w:hAnsi="Arial" w:cs="Arial" w:hint="cs"/>
                <w:sz w:val="18"/>
                <w:szCs w:val="18"/>
                <w:rtl/>
              </w:rPr>
              <w:t>ם</w:t>
            </w:r>
            <w:r>
              <w:rPr>
                <w:rFonts w:ascii="Arial" w:hAnsi="Arial" w:cs="Arial"/>
                <w:sz w:val="18"/>
                <w:szCs w:val="18"/>
              </w:rPr>
              <w:t>.</w:t>
            </w:r>
            <w:r>
              <w:rPr>
                <w:rFonts w:ascii="Arial" w:hAnsi="Arial" w:cs="Arial"/>
                <w:sz w:val="18"/>
                <w:szCs w:val="18"/>
              </w:rPr>
              <w:br/>
            </w:r>
            <w:r>
              <w:rPr>
                <w:rFonts w:ascii="Arial" w:hAnsi="Arial" w:cs="Arial" w:hint="cs"/>
                <w:sz w:val="18"/>
                <w:szCs w:val="18"/>
                <w:rtl/>
              </w:rPr>
              <w:t>התלמידים חווים מגוון סדנאות בתחומים שונים (כגון: סדנת רטוריקה ועמידה מול קהל, סדנה לכתיבת מסמכים רשמיים)</w:t>
            </w:r>
            <w:r>
              <w:rPr>
                <w:rFonts w:ascii="Arial" w:hAnsi="Arial" w:cs="Arial"/>
                <w:sz w:val="18"/>
                <w:szCs w:val="18"/>
              </w:rPr>
              <w:t>.</w:t>
            </w:r>
            <w:r>
              <w:rPr>
                <w:rFonts w:ascii="Arial" w:hAnsi="Arial" w:cs="Arial"/>
                <w:sz w:val="18"/>
                <w:szCs w:val="18"/>
              </w:rPr>
              <w:br/>
            </w:r>
            <w:r>
              <w:rPr>
                <w:rFonts w:ascii="Arial" w:hAnsi="Arial" w:cs="Arial" w:hint="cs"/>
                <w:sz w:val="18"/>
                <w:szCs w:val="18"/>
                <w:rtl/>
              </w:rPr>
              <w:t>מודל או</w:t>
            </w:r>
            <w:r>
              <w:rPr>
                <w:rFonts w:ascii="Arial" w:hAnsi="Arial" w:cs="Arial"/>
                <w:sz w:val="18"/>
                <w:szCs w:val="18"/>
              </w:rPr>
              <w:t>"</w:t>
            </w:r>
            <w:r>
              <w:rPr>
                <w:rFonts w:ascii="Arial" w:hAnsi="Arial" w:cs="Arial" w:hint="cs"/>
                <w:sz w:val="18"/>
                <w:szCs w:val="18"/>
                <w:rtl/>
              </w:rPr>
              <w:t>מ מקדם אפשרות לחשיבה גלובאלית, להבנת מצבים פוליטיים ושיתופי פעולה בין עמים ומדינות</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 xml:space="preserve">ארגון </w:t>
            </w:r>
            <w:r>
              <w:rPr>
                <w:rFonts w:ascii="Arial" w:hAnsi="Arial" w:cs="Arial"/>
                <w:sz w:val="18"/>
                <w:szCs w:val="18"/>
              </w:rPr>
              <w:t>UNESCO</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אחר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כמות מפגשים/משך זמן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10-15</w:t>
            </w:r>
            <w:r>
              <w:rPr>
                <w:rFonts w:ascii="Arial" w:hAnsi="Arial" w:cs="Arial" w:hint="cs"/>
                <w:sz w:val="18"/>
                <w:szCs w:val="18"/>
                <w:rtl/>
              </w:rPr>
              <w:t>שעות לכל כיתה</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אנשי צוות/תלמידים/כיתות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תלמידי קולנוע, כיתות י וצוותים</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שכבות שהשתתפו מטעם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י-</w:t>
            </w:r>
            <w:proofErr w:type="spellStart"/>
            <w:r>
              <w:rPr>
                <w:rFonts w:ascii="Arial" w:hAnsi="Arial" w:cs="Arial"/>
                <w:sz w:val="18"/>
                <w:szCs w:val="18"/>
                <w:rtl/>
              </w:rPr>
              <w:t>יב</w:t>
            </w:r>
            <w:proofErr w:type="spellEnd"/>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מיגור גזענות, הדברות, חינוך לתרבות הדיון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תיאור הפעילות -בתמצית 7-10 שורות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 "</w:t>
            </w:r>
            <w:r>
              <w:rPr>
                <w:rFonts w:ascii="Arial" w:hAnsi="Arial" w:cs="Arial" w:hint="cs"/>
                <w:sz w:val="18"/>
                <w:szCs w:val="18"/>
                <w:rtl/>
              </w:rPr>
              <w:t>חיים משותפים –השתקפותו של הסכסוך הישראלי-פלשתינאי בקולנוע</w:t>
            </w:r>
            <w:r>
              <w:rPr>
                <w:rFonts w:ascii="Arial" w:hAnsi="Arial" w:cs="Arial"/>
                <w:sz w:val="18"/>
                <w:szCs w:val="18"/>
              </w:rPr>
              <w:t>"-</w:t>
            </w:r>
            <w:r>
              <w:rPr>
                <w:rFonts w:ascii="Arial" w:hAnsi="Arial" w:cs="Arial" w:hint="cs"/>
                <w:sz w:val="18"/>
                <w:szCs w:val="18"/>
                <w:rtl/>
              </w:rPr>
              <w:t>תכנית שמטרתה חינוך לדו-שיח, להבנה ופתיחות, ולעידוד השאיפה לשלום באמצעות צפייה ניתוח ולימוד סרטי קולנוע שונים, העוסקים בשורשי הסכסוך היהודי-ערבי/פלשתינאי. התלמידים נחשפים לתכנים המזמנים והמעוררים דיון רגשי ואינטלקטואלי על הסכסוך ושורשיו, ומאפשרים אף דיון מגדרי על תפקידי נשים וגברים בשתי החברות –הישראלית והפלשתינאית. חלק מהמושגים והנושאים הנלמדים באמצעות הסרטים:2</w:t>
            </w:r>
            <w:r>
              <w:rPr>
                <w:rFonts w:ascii="Arial" w:hAnsi="Arial" w:cs="Arial"/>
                <w:sz w:val="18"/>
                <w:szCs w:val="18"/>
              </w:rPr>
              <w:t>. "</w:t>
            </w:r>
            <w:r>
              <w:rPr>
                <w:rFonts w:ascii="Arial" w:hAnsi="Arial" w:cs="Arial" w:hint="cs"/>
                <w:sz w:val="18"/>
                <w:szCs w:val="18"/>
                <w:rtl/>
              </w:rPr>
              <w:t xml:space="preserve">הצבר </w:t>
            </w:r>
            <w:proofErr w:type="spellStart"/>
            <w:r>
              <w:rPr>
                <w:rFonts w:ascii="Arial" w:hAnsi="Arial" w:cs="Arial" w:hint="cs"/>
                <w:sz w:val="18"/>
                <w:szCs w:val="18"/>
                <w:rtl/>
              </w:rPr>
              <w:t>ההירואי</w:t>
            </w:r>
            <w:proofErr w:type="spellEnd"/>
            <w:r>
              <w:rPr>
                <w:rFonts w:ascii="Arial" w:hAnsi="Arial" w:cs="Arial"/>
                <w:sz w:val="18"/>
                <w:szCs w:val="18"/>
              </w:rPr>
              <w:t xml:space="preserve">", </w:t>
            </w:r>
            <w:r>
              <w:rPr>
                <w:rFonts w:ascii="Arial" w:hAnsi="Arial" w:cs="Arial" w:hint="cs"/>
                <w:sz w:val="18"/>
                <w:szCs w:val="18"/>
                <w:rtl/>
              </w:rPr>
              <w:t xml:space="preserve">כיצד מתואר </w:t>
            </w:r>
            <w:r>
              <w:rPr>
                <w:rFonts w:ascii="Arial" w:hAnsi="Arial" w:cs="Arial"/>
                <w:sz w:val="18"/>
                <w:szCs w:val="18"/>
              </w:rPr>
              <w:t>"</w:t>
            </w:r>
            <w:r>
              <w:rPr>
                <w:rFonts w:ascii="Arial" w:hAnsi="Arial" w:cs="Arial" w:hint="cs"/>
                <w:sz w:val="18"/>
                <w:szCs w:val="18"/>
                <w:rtl/>
              </w:rPr>
              <w:t>האויב שמנגד</w:t>
            </w:r>
            <w:proofErr w:type="gramStart"/>
            <w:r>
              <w:rPr>
                <w:rFonts w:ascii="Arial" w:hAnsi="Arial" w:cs="Arial"/>
                <w:sz w:val="18"/>
                <w:szCs w:val="18"/>
              </w:rPr>
              <w:t>" ,</w:t>
            </w:r>
            <w:proofErr w:type="gramEnd"/>
            <w:r>
              <w:rPr>
                <w:rFonts w:ascii="Arial" w:hAnsi="Arial" w:cs="Arial" w:hint="cs"/>
                <w:sz w:val="18"/>
                <w:szCs w:val="18"/>
                <w:rtl/>
              </w:rPr>
              <w:t xml:space="preserve">ייצוגים שונים והבניה של זהויות אישיות - דימויים של: אשכנזים, נשים, מזרחים, קיבוצניקים, ערבים .שורשי הסכסוך ושיקופם אצל יוצרי קולנוע משני </w:t>
            </w:r>
            <w:proofErr w:type="spellStart"/>
            <w:r>
              <w:rPr>
                <w:rFonts w:ascii="Arial" w:hAnsi="Arial" w:cs="Arial" w:hint="cs"/>
                <w:sz w:val="18"/>
                <w:szCs w:val="18"/>
                <w:rtl/>
              </w:rPr>
              <w:t>צידי</w:t>
            </w:r>
            <w:proofErr w:type="spellEnd"/>
            <w:r>
              <w:rPr>
                <w:rFonts w:ascii="Arial" w:hAnsi="Arial" w:cs="Arial" w:hint="cs"/>
                <w:sz w:val="18"/>
                <w:szCs w:val="18"/>
                <w:rtl/>
              </w:rPr>
              <w:t xml:space="preserve"> המתרס</w:t>
            </w:r>
            <w:r>
              <w:rPr>
                <w:rFonts w:ascii="Arial" w:hAnsi="Arial" w:cs="Arial"/>
                <w:sz w:val="18"/>
                <w:szCs w:val="18"/>
              </w:rPr>
              <w:t xml:space="preserve">. </w:t>
            </w:r>
            <w:r>
              <w:rPr>
                <w:rFonts w:ascii="Arial" w:hAnsi="Arial" w:cs="Arial"/>
                <w:sz w:val="18"/>
                <w:szCs w:val="18"/>
              </w:rPr>
              <w:br/>
              <w:t xml:space="preserve">2. </w:t>
            </w:r>
            <w:r>
              <w:rPr>
                <w:rFonts w:ascii="Arial" w:hAnsi="Arial" w:cs="Arial" w:hint="cs"/>
                <w:sz w:val="18"/>
                <w:szCs w:val="18"/>
                <w:rtl/>
              </w:rPr>
              <w:t xml:space="preserve">מערכי שעור בסוציולוגיה בנושאים </w:t>
            </w:r>
            <w:r>
              <w:rPr>
                <w:rFonts w:ascii="Arial" w:hAnsi="Arial" w:cs="Arial"/>
                <w:sz w:val="18"/>
                <w:szCs w:val="18"/>
              </w:rPr>
              <w:t>"</w:t>
            </w:r>
            <w:r>
              <w:rPr>
                <w:rFonts w:ascii="Arial" w:hAnsi="Arial" w:cs="Arial" w:hint="cs"/>
                <w:sz w:val="18"/>
                <w:szCs w:val="18"/>
                <w:rtl/>
              </w:rPr>
              <w:t>שפה וגזענות</w:t>
            </w:r>
            <w:r>
              <w:rPr>
                <w:rFonts w:ascii="Arial" w:hAnsi="Arial" w:cs="Arial"/>
                <w:sz w:val="18"/>
                <w:szCs w:val="18"/>
              </w:rPr>
              <w:t>", "</w:t>
            </w:r>
            <w:r>
              <w:rPr>
                <w:rFonts w:ascii="Arial" w:hAnsi="Arial" w:cs="Arial" w:hint="cs"/>
                <w:sz w:val="18"/>
                <w:szCs w:val="18"/>
                <w:rtl/>
              </w:rPr>
              <w:t>תרבויות משנה וגזענות</w:t>
            </w:r>
            <w:r>
              <w:rPr>
                <w:rFonts w:ascii="Arial" w:hAnsi="Arial" w:cs="Arial"/>
                <w:sz w:val="18"/>
                <w:szCs w:val="18"/>
              </w:rPr>
              <w:t xml:space="preserve">" </w:t>
            </w:r>
            <w:r>
              <w:rPr>
                <w:rFonts w:ascii="Arial" w:hAnsi="Arial" w:cs="Arial" w:hint="cs"/>
                <w:sz w:val="18"/>
                <w:szCs w:val="18"/>
                <w:rtl/>
              </w:rPr>
              <w:t>ו</w:t>
            </w:r>
            <w:r>
              <w:rPr>
                <w:rFonts w:ascii="Arial" w:hAnsi="Arial" w:cs="Arial"/>
                <w:sz w:val="18"/>
                <w:szCs w:val="18"/>
              </w:rPr>
              <w:t>"</w:t>
            </w:r>
            <w:r>
              <w:rPr>
                <w:rFonts w:ascii="Arial" w:hAnsi="Arial" w:cs="Arial" w:hint="cs"/>
                <w:sz w:val="18"/>
                <w:szCs w:val="18"/>
                <w:rtl/>
              </w:rPr>
              <w:t>דגמי מדיניות</w:t>
            </w:r>
            <w:r>
              <w:rPr>
                <w:rFonts w:ascii="Arial" w:hAnsi="Arial" w:cs="Arial"/>
                <w:sz w:val="18"/>
                <w:szCs w:val="18"/>
              </w:rPr>
              <w:t xml:space="preserve">" </w:t>
            </w:r>
            <w:r>
              <w:rPr>
                <w:rFonts w:ascii="Arial" w:hAnsi="Arial" w:cs="Arial" w:hint="cs"/>
                <w:sz w:val="18"/>
                <w:szCs w:val="18"/>
                <w:rtl/>
              </w:rPr>
              <w:t>פותחו על ידי הגב' גלית כהן, מורה מתיכון בן צבי בקרית אונו, בשיתוף עם האגודה לזכויות האזרח והפיקוח על הוראת מדעי החברה. כלל מורי מדעי החברה בארץ הוזמנו לקחת חלק במפגש מקוון, כמבוא לשיעורים שיועברו בכיתות ברחבי הארץ במסגרת שיעורים בנושא המאבק בגזענות ובסמוך ליום המאבק הבינלאומי בגזענות</w:t>
            </w:r>
            <w:r>
              <w:rPr>
                <w:rFonts w:ascii="Arial" w:hAnsi="Arial" w:cs="Arial"/>
                <w:sz w:val="18"/>
                <w:szCs w:val="18"/>
              </w:rPr>
              <w:t>.</w:t>
            </w:r>
            <w:r>
              <w:rPr>
                <w:rFonts w:ascii="Arial" w:hAnsi="Arial" w:cs="Arial"/>
                <w:sz w:val="18"/>
                <w:szCs w:val="18"/>
              </w:rPr>
              <w:br/>
              <w:t xml:space="preserve">3. </w:t>
            </w:r>
            <w:r>
              <w:rPr>
                <w:rFonts w:ascii="Arial" w:hAnsi="Arial" w:cs="Arial" w:hint="cs"/>
                <w:sz w:val="18"/>
                <w:szCs w:val="18"/>
                <w:rtl/>
              </w:rPr>
              <w:t xml:space="preserve">שיעורי חינוך ולימודי </w:t>
            </w:r>
            <w:proofErr w:type="spellStart"/>
            <w:r>
              <w:rPr>
                <w:rFonts w:ascii="Arial" w:hAnsi="Arial" w:cs="Arial" w:hint="cs"/>
                <w:sz w:val="18"/>
                <w:szCs w:val="18"/>
                <w:rtl/>
              </w:rPr>
              <w:t>דיבייט</w:t>
            </w:r>
            <w:proofErr w:type="spellEnd"/>
            <w:r>
              <w:rPr>
                <w:rFonts w:ascii="Arial" w:hAnsi="Arial" w:cs="Arial" w:hint="cs"/>
                <w:sz w:val="18"/>
                <w:szCs w:val="18"/>
                <w:rtl/>
              </w:rPr>
              <w:t xml:space="preserve"> כחלק מחינוך לתרבות הדיון</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 xml:space="preserve">מגמת </w:t>
            </w:r>
            <w:proofErr w:type="spellStart"/>
            <w:r>
              <w:rPr>
                <w:rFonts w:ascii="Arial" w:hAnsi="Arial" w:cs="Arial"/>
                <w:sz w:val="18"/>
                <w:szCs w:val="18"/>
                <w:rtl/>
              </w:rPr>
              <w:t>קולמוע</w:t>
            </w:r>
            <w:proofErr w:type="spellEnd"/>
            <w:r>
              <w:rPr>
                <w:rFonts w:ascii="Arial" w:hAnsi="Arial" w:cs="Arial"/>
                <w:sz w:val="18"/>
                <w:szCs w:val="18"/>
                <w:rtl/>
              </w:rPr>
              <w:t>, מגמת מד</w:t>
            </w:r>
            <w:r>
              <w:rPr>
                <w:rFonts w:ascii="Arial" w:hAnsi="Arial" w:cs="Arial"/>
                <w:sz w:val="18"/>
                <w:szCs w:val="18"/>
              </w:rPr>
              <w:t>"</w:t>
            </w:r>
            <w:r>
              <w:rPr>
                <w:rFonts w:ascii="Arial" w:hAnsi="Arial" w:cs="Arial" w:hint="cs"/>
                <w:sz w:val="18"/>
                <w:szCs w:val="18"/>
                <w:rtl/>
              </w:rPr>
              <w:t xml:space="preserve">ח, כיתות במסגרת שעורי חינוך </w:t>
            </w:r>
            <w:proofErr w:type="spellStart"/>
            <w:r>
              <w:rPr>
                <w:rFonts w:ascii="Arial" w:hAnsi="Arial" w:cs="Arial" w:hint="cs"/>
                <w:sz w:val="18"/>
                <w:szCs w:val="18"/>
                <w:rtl/>
              </w:rPr>
              <w:t>ודיבייט</w:t>
            </w:r>
            <w:proofErr w:type="spellEnd"/>
            <w:r>
              <w:rPr>
                <w:rFonts w:ascii="Arial" w:hAnsi="Arial" w:cs="Arial" w:hint="cs"/>
                <w:sz w:val="18"/>
                <w:szCs w:val="18"/>
                <w:rtl/>
              </w:rPr>
              <w:t>, האגודה לזכויות האזרח</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פרויקט פנים בית ספרי בנושא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כמות מפגשים/משך זמן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סמסטר 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אנשי צוות/תלמידים/כיתות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lastRenderedPageBreak/>
              <w:t> </w:t>
            </w:r>
          </w:p>
        </w:tc>
        <w:tc>
          <w:tcPr>
            <w:tcW w:w="0" w:type="auto"/>
            <w:shd w:val="clear" w:color="auto" w:fill="FFFFFF"/>
            <w:vAlign w:val="center"/>
            <w:hideMark/>
          </w:tcPr>
          <w:p w:rsidR="008C3058" w:rsidRDefault="008C3058" w:rsidP="008C3058">
            <w:pPr>
              <w:bidi/>
            </w:pPr>
            <w:r>
              <w:rPr>
                <w:rFonts w:ascii="Arial" w:hAnsi="Arial" w:cs="Arial"/>
                <w:sz w:val="18"/>
                <w:szCs w:val="18"/>
                <w:rtl/>
              </w:rPr>
              <w:t>שותפים -מגמת תאטרון, מוסיקה, אמנות ומורי אנגלית</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שכבות שהשתתפו מטעם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 xml:space="preserve">3 </w:t>
            </w:r>
            <w:r>
              <w:rPr>
                <w:rFonts w:ascii="Arial" w:hAnsi="Arial" w:cs="Arial" w:hint="cs"/>
                <w:sz w:val="18"/>
                <w:szCs w:val="18"/>
                <w:rtl/>
              </w:rPr>
              <w:t>שכבות השתתפו בפעילות ( כ- 1000 תלמידים)</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w:t>
            </w:r>
            <w:r>
              <w:rPr>
                <w:rFonts w:ascii="Arial" w:hAnsi="Arial" w:cs="Arial" w:hint="cs"/>
                <w:sz w:val="18"/>
                <w:szCs w:val="18"/>
                <w:rtl/>
              </w:rPr>
              <w:t>הפקת הצגות תאטרון לכלל תלמידי התיכון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תיאור הפעילות -בתמצית 7-10 שורות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 xml:space="preserve">1. </w:t>
            </w:r>
            <w:r>
              <w:rPr>
                <w:rFonts w:ascii="Arial" w:hAnsi="Arial" w:cs="Arial" w:hint="cs"/>
                <w:sz w:val="18"/>
                <w:szCs w:val="18"/>
                <w:rtl/>
              </w:rPr>
              <w:t xml:space="preserve">הצגת תיאטרון- מופע מטריד, מרגש ומעורר מחשבה, על תופעה קשה ומדממת בחברה הישראלית. עיבוד ובימוי על ידי מורות מגמת תאטרון : אלמה </w:t>
            </w:r>
            <w:proofErr w:type="spellStart"/>
            <w:r>
              <w:rPr>
                <w:rFonts w:ascii="Arial" w:hAnsi="Arial" w:cs="Arial" w:hint="cs"/>
                <w:sz w:val="18"/>
                <w:szCs w:val="18"/>
                <w:rtl/>
              </w:rPr>
              <w:t>וייך</w:t>
            </w:r>
            <w:proofErr w:type="spellEnd"/>
            <w:r>
              <w:rPr>
                <w:rFonts w:ascii="Arial" w:hAnsi="Arial" w:cs="Arial" w:hint="cs"/>
                <w:sz w:val="18"/>
                <w:szCs w:val="18"/>
                <w:rtl/>
              </w:rPr>
              <w:t xml:space="preserve">-חושן, נוגה </w:t>
            </w:r>
            <w:proofErr w:type="spellStart"/>
            <w:r>
              <w:rPr>
                <w:rFonts w:ascii="Arial" w:hAnsi="Arial" w:cs="Arial" w:hint="cs"/>
                <w:sz w:val="18"/>
                <w:szCs w:val="18"/>
                <w:rtl/>
              </w:rPr>
              <w:t>אלקין</w:t>
            </w:r>
            <w:proofErr w:type="spellEnd"/>
            <w:r>
              <w:rPr>
                <w:rFonts w:ascii="Arial" w:hAnsi="Arial" w:cs="Arial" w:hint="cs"/>
                <w:sz w:val="18"/>
                <w:szCs w:val="18"/>
                <w:rtl/>
              </w:rPr>
              <w:t>-אפרת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תלמידי מגמת התיאטרון, נתבקשו לאסוף טקסטים בנושא גזענות: סיפורים חדשותיים, </w:t>
            </w:r>
            <w:proofErr w:type="spellStart"/>
            <w:r>
              <w:rPr>
                <w:rFonts w:ascii="Arial" w:hAnsi="Arial" w:cs="Arial" w:hint="cs"/>
                <w:sz w:val="18"/>
                <w:szCs w:val="18"/>
                <w:rtl/>
              </w:rPr>
              <w:t>פוסטים</w:t>
            </w:r>
            <w:proofErr w:type="spellEnd"/>
            <w:r>
              <w:rPr>
                <w:rFonts w:ascii="Arial" w:hAnsi="Arial" w:cs="Arial" w:hint="cs"/>
                <w:sz w:val="18"/>
                <w:szCs w:val="18"/>
                <w:rtl/>
              </w:rPr>
              <w:t xml:space="preserve"> באינטרנט, כתבות, נאומים היסטוריים, מערכונים ושירים</w:t>
            </w:r>
            <w:r>
              <w:rPr>
                <w:rFonts w:ascii="Arial" w:hAnsi="Arial" w:cs="Arial"/>
                <w:sz w:val="18"/>
                <w:szCs w:val="18"/>
              </w:rPr>
              <w:t xml:space="preserve">. </w:t>
            </w:r>
            <w:r>
              <w:rPr>
                <w:rFonts w:ascii="Arial" w:hAnsi="Arial" w:cs="Arial" w:hint="cs"/>
                <w:sz w:val="18"/>
                <w:szCs w:val="18"/>
                <w:rtl/>
              </w:rPr>
              <w:t>על בסיס חומרים אילו, ניבנו סצנות המבטאות נקודות מבט שונות ומגוונות לכל סיפור ומצב</w:t>
            </w:r>
            <w:r>
              <w:rPr>
                <w:rFonts w:ascii="Arial" w:hAnsi="Arial" w:cs="Arial"/>
                <w:sz w:val="18"/>
                <w:szCs w:val="18"/>
              </w:rPr>
              <w:t xml:space="preserve">. </w:t>
            </w:r>
            <w:r>
              <w:rPr>
                <w:rFonts w:ascii="Arial" w:hAnsi="Arial" w:cs="Arial" w:hint="cs"/>
                <w:sz w:val="18"/>
                <w:szCs w:val="18"/>
                <w:rtl/>
              </w:rPr>
              <w:t>בהנחיית המורות, עובדו הסצנות לכדי מופע שלם, המתייחס להיבטים היסטוריים ואוניברסאליים ומהווה אספקלריה של דמויות, מצבים ותפיסות עולם המתקשרות כולם לתופעת זו. המופע הוצג בפני תלמידי בית הספר, מורים והורים, וזכה לתגובות חמות ביותר. בהמשך לצפייה , נערכו דיונים ערים בנושא חשוב זה, בשיעורי אזרחות וחינוך</w:t>
            </w:r>
            <w:r>
              <w:rPr>
                <w:rFonts w:ascii="Arial" w:hAnsi="Arial" w:cs="Arial"/>
                <w:sz w:val="18"/>
                <w:szCs w:val="18"/>
              </w:rPr>
              <w:t xml:space="preserve">. </w:t>
            </w:r>
            <w:r>
              <w:rPr>
                <w:rFonts w:ascii="Arial" w:hAnsi="Arial" w:cs="Arial"/>
                <w:sz w:val="18"/>
                <w:szCs w:val="18"/>
              </w:rPr>
              <w:br/>
              <w:t xml:space="preserve">2. </w:t>
            </w:r>
            <w:r>
              <w:rPr>
                <w:rFonts w:ascii="Arial" w:hAnsi="Arial" w:cs="Arial" w:hint="cs"/>
                <w:sz w:val="18"/>
                <w:szCs w:val="18"/>
                <w:rtl/>
              </w:rPr>
              <w:t xml:space="preserve">במסגרת התכנית בספרות אנגלית לומדים התלמידים 6 יצירות המהוות אתגר לשוני ומוסרי בנושא </w:t>
            </w:r>
            <w:r>
              <w:rPr>
                <w:rFonts w:ascii="Arial" w:hAnsi="Arial" w:cs="Arial"/>
                <w:sz w:val="18"/>
                <w:szCs w:val="18"/>
              </w:rPr>
              <w:t>"</w:t>
            </w:r>
            <w:r>
              <w:rPr>
                <w:rFonts w:ascii="Arial" w:hAnsi="Arial" w:cs="Arial" w:hint="cs"/>
                <w:sz w:val="18"/>
                <w:szCs w:val="18"/>
                <w:rtl/>
              </w:rPr>
              <w:t>חופש חירות וקבלת האחר</w:t>
            </w:r>
            <w:r>
              <w:rPr>
                <w:rFonts w:ascii="Arial" w:hAnsi="Arial" w:cs="Arial"/>
                <w:sz w:val="18"/>
                <w:szCs w:val="18"/>
              </w:rPr>
              <w:t xml:space="preserve">". </w:t>
            </w:r>
            <w:r>
              <w:rPr>
                <w:rFonts w:ascii="Arial" w:hAnsi="Arial" w:cs="Arial" w:hint="cs"/>
                <w:sz w:val="18"/>
                <w:szCs w:val="18"/>
                <w:rtl/>
              </w:rPr>
              <w:t xml:space="preserve">כחלק מתהליך הלימוד העלו התלמידים מופע בשם </w:t>
            </w:r>
            <w:r>
              <w:rPr>
                <w:rFonts w:ascii="Arial" w:hAnsi="Arial" w:cs="Arial"/>
                <w:sz w:val="18"/>
                <w:szCs w:val="18"/>
              </w:rPr>
              <w:t>"</w:t>
            </w:r>
            <w:r>
              <w:rPr>
                <w:rFonts w:ascii="Arial" w:hAnsi="Arial" w:cs="Arial" w:hint="cs"/>
                <w:sz w:val="18"/>
                <w:szCs w:val="18"/>
                <w:rtl/>
              </w:rPr>
              <w:t>חופש, חירות ובחירות בחיים</w:t>
            </w:r>
            <w:r>
              <w:rPr>
                <w:rFonts w:ascii="Arial" w:hAnsi="Arial" w:cs="Arial"/>
                <w:sz w:val="18"/>
                <w:szCs w:val="18"/>
              </w:rPr>
              <w:t xml:space="preserve">" </w:t>
            </w:r>
            <w:r>
              <w:rPr>
                <w:rFonts w:ascii="Arial" w:hAnsi="Arial" w:cs="Arial" w:hint="cs"/>
                <w:sz w:val="18"/>
                <w:szCs w:val="18"/>
                <w:rtl/>
              </w:rPr>
              <w:t xml:space="preserve">העוסק בגזענות, סובלנות וסבלנות כלפי הזולת, קבלת החלטות בנושאים הקשורים למוסר ואידיאלים הומניסטיים. המופע היה במסגרת למידה </w:t>
            </w:r>
            <w:proofErr w:type="spellStart"/>
            <w:r>
              <w:rPr>
                <w:rFonts w:ascii="Arial" w:hAnsi="Arial" w:cs="Arial" w:hint="cs"/>
                <w:sz w:val="18"/>
                <w:szCs w:val="18"/>
                <w:rtl/>
              </w:rPr>
              <w:t>אינטרדיסיפלינרית</w:t>
            </w:r>
            <w:proofErr w:type="spellEnd"/>
            <w:r>
              <w:rPr>
                <w:rFonts w:ascii="Arial" w:hAnsi="Arial" w:cs="Arial" w:hint="cs"/>
                <w:sz w:val="18"/>
                <w:szCs w:val="18"/>
                <w:rtl/>
              </w:rPr>
              <w:t xml:space="preserve"> בשיתוף מורי אנגלית, מגמת תאטרון, מגמת אומנות ומגמת מוסיקה. המופע כולו היווה קולאז' מיצירות ספרותיות באנגלית, </w:t>
            </w:r>
            <w:proofErr w:type="spellStart"/>
            <w:r>
              <w:rPr>
                <w:rFonts w:ascii="Arial" w:hAnsi="Arial" w:cs="Arial" w:hint="cs"/>
                <w:sz w:val="18"/>
                <w:szCs w:val="18"/>
                <w:rtl/>
              </w:rPr>
              <w:t>הגדים</w:t>
            </w:r>
            <w:proofErr w:type="spellEnd"/>
            <w:r>
              <w:rPr>
                <w:rFonts w:ascii="Arial" w:hAnsi="Arial" w:cs="Arial" w:hint="cs"/>
                <w:sz w:val="18"/>
                <w:szCs w:val="18"/>
                <w:rtl/>
              </w:rPr>
              <w:t xml:space="preserve"> מפורסמים, שירים וקטעי וידאו דוקומנטאריים. במהלך העבודה התלמידים המשתתפים העניקו לכל סצנה ולכל קטע את </w:t>
            </w:r>
            <w:proofErr w:type="spellStart"/>
            <w:r>
              <w:rPr>
                <w:rFonts w:ascii="Arial" w:hAnsi="Arial" w:cs="Arial" w:hint="cs"/>
                <w:sz w:val="18"/>
                <w:szCs w:val="18"/>
                <w:rtl/>
              </w:rPr>
              <w:t>האינטרפטציה</w:t>
            </w:r>
            <w:proofErr w:type="spellEnd"/>
            <w:r>
              <w:rPr>
                <w:rFonts w:ascii="Arial" w:hAnsi="Arial" w:cs="Arial" w:hint="cs"/>
                <w:sz w:val="18"/>
                <w:szCs w:val="18"/>
                <w:rtl/>
              </w:rPr>
              <w:t xml:space="preserve"> משלהם, את התובנות אישיות ומיוחדות תוך </w:t>
            </w:r>
            <w:proofErr w:type="spellStart"/>
            <w:r>
              <w:rPr>
                <w:rFonts w:ascii="Arial" w:hAnsi="Arial" w:cs="Arial" w:hint="cs"/>
                <w:sz w:val="18"/>
                <w:szCs w:val="18"/>
                <w:rtl/>
              </w:rPr>
              <w:t>נסיון</w:t>
            </w:r>
            <w:proofErr w:type="spellEnd"/>
            <w:r>
              <w:rPr>
                <w:rFonts w:ascii="Arial" w:hAnsi="Arial" w:cs="Arial" w:hint="cs"/>
                <w:sz w:val="18"/>
                <w:szCs w:val="18"/>
                <w:rtl/>
              </w:rPr>
              <w:t xml:space="preserve"> להעביר את המסר לקהל הצופים. במופע צפו תלמידי בית הספר, צוות המורים ונציגים מהפיקוח לאנגלית</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מסגרת ושותפים לפעילות (בתי ספר אחרים, תכניות מיוחדות של משרד החינוך, ארגונים)</w:t>
            </w:r>
            <w:r>
              <w:rPr>
                <w:rFonts w:ascii="Arial" w:hAnsi="Arial" w:cs="Arial"/>
                <w:sz w:val="18"/>
                <w:szCs w:val="18"/>
              </w:rPr>
              <w:t xml:space="preserve">* </w:t>
            </w:r>
            <w:r>
              <w:rPr>
                <w:rFonts w:ascii="Arial" w:hAnsi="Arial" w:cs="Arial" w:hint="cs"/>
                <w:sz w:val="18"/>
                <w:szCs w:val="18"/>
                <w:rtl/>
              </w:rPr>
              <w:t>הפיקוח על מגמת תאטרון והאנגלית</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אחר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לא</w:t>
            </w:r>
            <w:r>
              <w:rPr>
                <w:rFonts w:hint="cs"/>
                <w:rtl/>
              </w:rPr>
              <w:t xml:space="preserve"> </w:t>
            </w:r>
          </w:p>
        </w:tc>
      </w:tr>
      <w:tr w:rsidR="008C3058" w:rsidTr="008C305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8C3058" w:rsidRDefault="008C3058" w:rsidP="008C3058">
            <w:pPr>
              <w:bidi/>
              <w:rPr>
                <w:b/>
                <w:bCs/>
                <w:sz w:val="21"/>
                <w:szCs w:val="21"/>
              </w:rPr>
            </w:pPr>
            <w:r>
              <w:rPr>
                <w:rFonts w:hint="cs"/>
                <w:b/>
                <w:bCs/>
                <w:sz w:val="21"/>
                <w:szCs w:val="21"/>
                <w:rtl/>
              </w:rPr>
              <w:t>תחום עשייה-פרויקטים/מיזמים מיוחדים</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כמות מפגשים/משך זמן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סמסטר א</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אנשי צוות/תלמידים/כיתות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כ- 400 איש</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שכבות שהשתתפו מטעם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שכבת יא</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המסע לפולין וחילופי משלחות</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תיאור הפעילות -בתמצית 7-10 שורות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 xml:space="preserve">א. משלחות תלמידים והורים יוצאים מדי שנה למסע לפולין. השנה המשלחת מנתה 367 </w:t>
            </w:r>
            <w:proofErr w:type="spellStart"/>
            <w:r>
              <w:rPr>
                <w:rFonts w:ascii="Arial" w:hAnsi="Arial" w:cs="Arial"/>
                <w:sz w:val="18"/>
                <w:szCs w:val="18"/>
                <w:rtl/>
              </w:rPr>
              <w:t>תלמידים.במסגרת</w:t>
            </w:r>
            <w:proofErr w:type="spellEnd"/>
            <w:r>
              <w:rPr>
                <w:rFonts w:ascii="Arial" w:hAnsi="Arial" w:cs="Arial"/>
                <w:sz w:val="18"/>
                <w:szCs w:val="18"/>
                <w:rtl/>
              </w:rPr>
              <w:t xml:space="preserve"> ההכנה למסע תלמידי שכבת יא והמורים עוברים הכשרה ארוכה בנושאי </w:t>
            </w:r>
            <w:r>
              <w:rPr>
                <w:rFonts w:ascii="Arial" w:hAnsi="Arial" w:cs="Arial"/>
                <w:sz w:val="18"/>
                <w:szCs w:val="18"/>
              </w:rPr>
              <w:t>"</w:t>
            </w:r>
            <w:r>
              <w:rPr>
                <w:rFonts w:ascii="Arial" w:hAnsi="Arial" w:cs="Arial" w:hint="cs"/>
                <w:sz w:val="18"/>
                <w:szCs w:val="18"/>
                <w:rtl/>
              </w:rPr>
              <w:t>שנאת האחר</w:t>
            </w:r>
            <w:r>
              <w:rPr>
                <w:rFonts w:ascii="Arial" w:hAnsi="Arial" w:cs="Arial"/>
                <w:sz w:val="18"/>
                <w:szCs w:val="18"/>
              </w:rPr>
              <w:t xml:space="preserve">", </w:t>
            </w:r>
            <w:r>
              <w:rPr>
                <w:rFonts w:ascii="Arial" w:hAnsi="Arial" w:cs="Arial" w:hint="cs"/>
                <w:sz w:val="18"/>
                <w:szCs w:val="18"/>
                <w:rtl/>
              </w:rPr>
              <w:t xml:space="preserve">הגזענות והאלימות בחברה. נושאים אלו הועלו כמרכזיים בסדר היום של הכנת התלמידים והמורים המלווים. נושא המאבק בקיצוניות ובגזענות הוא נגזרת של הנושא הרב-שנתי </w:t>
            </w:r>
            <w:r>
              <w:rPr>
                <w:rFonts w:ascii="Arial" w:hAnsi="Arial" w:cs="Arial"/>
                <w:sz w:val="18"/>
                <w:szCs w:val="18"/>
              </w:rPr>
              <w:t>"</w:t>
            </w:r>
            <w:r>
              <w:rPr>
                <w:rFonts w:ascii="Arial" w:hAnsi="Arial" w:cs="Arial" w:hint="cs"/>
                <w:sz w:val="18"/>
                <w:szCs w:val="18"/>
                <w:rtl/>
              </w:rPr>
              <w:t>האחר הוא אני</w:t>
            </w:r>
            <w:r>
              <w:rPr>
                <w:rFonts w:ascii="Arial" w:hAnsi="Arial" w:cs="Arial"/>
                <w:sz w:val="18"/>
                <w:szCs w:val="18"/>
              </w:rPr>
              <w:t xml:space="preserve">". </w:t>
            </w:r>
            <w:r>
              <w:rPr>
                <w:rFonts w:ascii="Arial" w:hAnsi="Arial" w:cs="Arial" w:hint="cs"/>
                <w:sz w:val="18"/>
                <w:szCs w:val="18"/>
                <w:rtl/>
              </w:rPr>
              <w:t>היעדים שהצבנו לעצמנו היו : מצד אחד הכרה של ה</w:t>
            </w:r>
            <w:r>
              <w:rPr>
                <w:rFonts w:ascii="Arial" w:hAnsi="Arial" w:cs="Arial"/>
                <w:sz w:val="18"/>
                <w:szCs w:val="18"/>
              </w:rPr>
              <w:t>"</w:t>
            </w:r>
            <w:r>
              <w:rPr>
                <w:rFonts w:ascii="Arial" w:hAnsi="Arial" w:cs="Arial" w:hint="cs"/>
                <w:sz w:val="18"/>
                <w:szCs w:val="18"/>
                <w:rtl/>
              </w:rPr>
              <w:t>אחר</w:t>
            </w:r>
            <w:r>
              <w:rPr>
                <w:rFonts w:ascii="Arial" w:hAnsi="Arial" w:cs="Arial"/>
                <w:sz w:val="18"/>
                <w:szCs w:val="18"/>
              </w:rPr>
              <w:t xml:space="preserve">", </w:t>
            </w:r>
            <w:r>
              <w:rPr>
                <w:rFonts w:ascii="Arial" w:hAnsi="Arial" w:cs="Arial" w:hint="cs"/>
                <w:sz w:val="18"/>
                <w:szCs w:val="18"/>
                <w:rtl/>
              </w:rPr>
              <w:t>טיפול במקרים בהם ה</w:t>
            </w:r>
            <w:r>
              <w:rPr>
                <w:rFonts w:ascii="Arial" w:hAnsi="Arial" w:cs="Arial"/>
                <w:sz w:val="18"/>
                <w:szCs w:val="18"/>
              </w:rPr>
              <w:t>"</w:t>
            </w:r>
            <w:r>
              <w:rPr>
                <w:rFonts w:ascii="Arial" w:hAnsi="Arial" w:cs="Arial" w:hint="cs"/>
                <w:sz w:val="18"/>
                <w:szCs w:val="18"/>
                <w:rtl/>
              </w:rPr>
              <w:t>אחר</w:t>
            </w:r>
            <w:r>
              <w:rPr>
                <w:rFonts w:ascii="Arial" w:hAnsi="Arial" w:cs="Arial"/>
                <w:sz w:val="18"/>
                <w:szCs w:val="18"/>
              </w:rPr>
              <w:t xml:space="preserve">" </w:t>
            </w:r>
            <w:r>
              <w:rPr>
                <w:rFonts w:ascii="Arial" w:hAnsi="Arial" w:cs="Arial" w:hint="cs"/>
                <w:sz w:val="18"/>
                <w:szCs w:val="18"/>
                <w:rtl/>
              </w:rPr>
              <w:t>גורם מעצם קיומו תחושות קשות של פחד, ניכור, סלידה ואף שנאה, הנגררות לכדי עמדות קיצוניות וגזעניות. המטרה: התלמידים ילמדו לקבל את האחר מתוך אמפתיה וסולידריות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 חילופי משלחות גרמניה ישראל-מטרת חילופי הנוער הוא היכרות בין תרבויות ושיח משותף על העבר </w:t>
            </w:r>
            <w:proofErr w:type="spellStart"/>
            <w:r>
              <w:rPr>
                <w:rFonts w:ascii="Arial" w:hAnsi="Arial" w:cs="Arial" w:hint="cs"/>
                <w:sz w:val="18"/>
                <w:szCs w:val="18"/>
                <w:rtl/>
              </w:rPr>
              <w:t>ההיסטורי.השיח</w:t>
            </w:r>
            <w:proofErr w:type="spellEnd"/>
            <w:r>
              <w:rPr>
                <w:rFonts w:ascii="Arial" w:hAnsi="Arial" w:cs="Arial" w:hint="cs"/>
                <w:sz w:val="18"/>
                <w:szCs w:val="18"/>
                <w:rtl/>
              </w:rPr>
              <w:t xml:space="preserve"> עסק בחיפוש אחר קווי הדמיון בין בני הנוער, שיח בנושא גזענות בעבר ובהווה. התלמידים עברו </w:t>
            </w:r>
            <w:r>
              <w:rPr>
                <w:rFonts w:ascii="Arial" w:hAnsi="Arial" w:cs="Arial" w:hint="cs"/>
                <w:sz w:val="18"/>
                <w:szCs w:val="18"/>
                <w:rtl/>
              </w:rPr>
              <w:lastRenderedPageBreak/>
              <w:t xml:space="preserve">פעילויות הכנה לקראת המפגש כשהמטרה </w:t>
            </w:r>
            <w:proofErr w:type="spellStart"/>
            <w:r>
              <w:rPr>
                <w:rFonts w:ascii="Arial" w:hAnsi="Arial" w:cs="Arial" w:hint="cs"/>
                <w:sz w:val="18"/>
                <w:szCs w:val="18"/>
                <w:rtl/>
              </w:rPr>
              <w:t>היתה</w:t>
            </w:r>
            <w:proofErr w:type="spellEnd"/>
            <w:r>
              <w:rPr>
                <w:rFonts w:ascii="Arial" w:hAnsi="Arial" w:cs="Arial" w:hint="cs"/>
                <w:sz w:val="18"/>
                <w:szCs w:val="18"/>
                <w:rtl/>
              </w:rPr>
              <w:t xml:space="preserve"> ליצור גשר בלתי פורמלי בין תרבויות. במסגרת הביקור שותפו האורחים מגרמניה בפעילויות חברתיות של התלמידים, כולל בטיול השנתי של שכבת י</w:t>
            </w:r>
            <w:r>
              <w:rPr>
                <w:rFonts w:ascii="Arial" w:hAnsi="Arial" w:cs="Arial"/>
                <w:sz w:val="18"/>
                <w:szCs w:val="18"/>
              </w:rPr>
              <w:t>"</w:t>
            </w:r>
            <w:r>
              <w:rPr>
                <w:rFonts w:ascii="Arial" w:hAnsi="Arial" w:cs="Arial" w:hint="cs"/>
                <w:sz w:val="18"/>
                <w:szCs w:val="18"/>
                <w:rtl/>
              </w:rPr>
              <w:t>ב. חלק מהתלמידים ממשיכים ושומרים על קשר עם חברי המשלחת מגרמניה</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proofErr w:type="spellStart"/>
            <w:r>
              <w:rPr>
                <w:rFonts w:ascii="Arial" w:hAnsi="Arial" w:cs="Arial"/>
                <w:sz w:val="18"/>
                <w:szCs w:val="18"/>
                <w:rtl/>
              </w:rPr>
              <w:t>תוכנית</w:t>
            </w:r>
            <w:proofErr w:type="spellEnd"/>
            <w:r>
              <w:rPr>
                <w:rFonts w:ascii="Arial" w:hAnsi="Arial" w:cs="Arial"/>
                <w:sz w:val="18"/>
                <w:szCs w:val="18"/>
                <w:rtl/>
              </w:rPr>
              <w:t xml:space="preserve"> משה</w:t>
            </w:r>
            <w:r>
              <w:rPr>
                <w:rFonts w:ascii="Arial" w:hAnsi="Arial" w:cs="Arial"/>
                <w:sz w:val="18"/>
                <w:szCs w:val="18"/>
              </w:rPr>
              <w:t>"</w:t>
            </w:r>
            <w:r>
              <w:rPr>
                <w:rFonts w:ascii="Arial" w:hAnsi="Arial" w:cs="Arial" w:hint="cs"/>
                <w:sz w:val="18"/>
                <w:szCs w:val="18"/>
                <w:rtl/>
              </w:rPr>
              <w:t xml:space="preserve">ח -מסע לפולין ותוכנית חילופי משלחות מול בית ספר </w:t>
            </w:r>
            <w:proofErr w:type="spellStart"/>
            <w:r>
              <w:rPr>
                <w:rFonts w:ascii="Arial" w:hAnsi="Arial" w:cs="Arial" w:hint="cs"/>
                <w:sz w:val="18"/>
                <w:szCs w:val="18"/>
                <w:rtl/>
              </w:rPr>
              <w:t>דורמגן</w:t>
            </w:r>
            <w:proofErr w:type="spellEnd"/>
            <w:r>
              <w:rPr>
                <w:rFonts w:ascii="Arial" w:hAnsi="Arial" w:cs="Arial" w:hint="cs"/>
                <w:sz w:val="18"/>
                <w:szCs w:val="18"/>
                <w:rtl/>
              </w:rPr>
              <w:t xml:space="preserve"> גרמניה</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אחר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כן</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כמות מפגשים/משך זמן</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מספר משתנה של מפגשים לפי פעילויות ומיזמים</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מספר אנשי צוות/תלמידים/כיתות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מספר משתנה של תלמידים לפי פעילויות ומיזמים</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שכבות שהשתתפו מטעם בית הספר</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רב שכבתי</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נושא</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w:t>
            </w:r>
            <w:r>
              <w:rPr>
                <w:rFonts w:ascii="Arial" w:hAnsi="Arial" w:cs="Arial" w:hint="cs"/>
                <w:sz w:val="18"/>
                <w:szCs w:val="18"/>
                <w:rtl/>
              </w:rPr>
              <w:t>האחר הוא אני</w:t>
            </w:r>
            <w:r>
              <w:rPr>
                <w:rFonts w:ascii="Arial" w:hAnsi="Arial" w:cs="Arial"/>
                <w:sz w:val="18"/>
                <w:szCs w:val="18"/>
              </w:rPr>
              <w:t>" -</w:t>
            </w:r>
            <w:r>
              <w:rPr>
                <w:rFonts w:ascii="Arial" w:hAnsi="Arial" w:cs="Arial" w:hint="cs"/>
                <w:sz w:val="18"/>
                <w:szCs w:val="18"/>
                <w:rtl/>
              </w:rPr>
              <w:t>פעילות לעידוד הסובלנות וקבלת השונה</w:t>
            </w:r>
            <w:r>
              <w:rPr>
                <w:rFonts w:hint="cs"/>
                <w:rtl/>
              </w:rP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תיאור הפעילות -בתמצית 7-10 שורות</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Pr>
              <w:t>1. "</w:t>
            </w:r>
            <w:r>
              <w:rPr>
                <w:rFonts w:ascii="Arial" w:hAnsi="Arial" w:cs="Arial" w:hint="cs"/>
                <w:sz w:val="18"/>
                <w:szCs w:val="18"/>
                <w:rtl/>
              </w:rPr>
              <w:t>כל אחד הוא אור קטן וכולנו אור איתן</w:t>
            </w:r>
            <w:r>
              <w:rPr>
                <w:rFonts w:ascii="Arial" w:hAnsi="Arial" w:cs="Arial"/>
                <w:sz w:val="18"/>
                <w:szCs w:val="18"/>
              </w:rPr>
              <w:t xml:space="preserve">"- </w:t>
            </w:r>
            <w:r>
              <w:rPr>
                <w:rFonts w:ascii="Arial" w:hAnsi="Arial" w:cs="Arial" w:hint="cs"/>
                <w:sz w:val="18"/>
                <w:szCs w:val="18"/>
                <w:rtl/>
              </w:rPr>
              <w:t>במסגרת שיתוף הפעולה עם אגודת הספורט של העיוורים התקיימו: א. מפגש עם עיוור: במהלך חודש דצמבר 2014 הגיעו נציגים מאוכלוסיית העיוורים לספר את סיפורם האישי לתלמידי כיתות י</w:t>
            </w:r>
            <w:r>
              <w:rPr>
                <w:rFonts w:ascii="Arial" w:hAnsi="Arial" w:cs="Arial"/>
                <w:sz w:val="18"/>
                <w:szCs w:val="18"/>
              </w:rPr>
              <w:t>"</w:t>
            </w:r>
            <w:r>
              <w:rPr>
                <w:rFonts w:ascii="Arial" w:hAnsi="Arial" w:cs="Arial" w:hint="cs"/>
                <w:sz w:val="18"/>
                <w:szCs w:val="18"/>
                <w:rtl/>
              </w:rPr>
              <w:t xml:space="preserve">א. ב. ימי התרמה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 בשיתוף מועצת התלמידים הבית ספרית. תלמידי בית הספר הצליחו לגייס מעל 7000 ₪</w:t>
            </w:r>
            <w:r>
              <w:rPr>
                <w:rFonts w:ascii="Arial" w:hAnsi="Arial" w:cs="Arial"/>
                <w:sz w:val="18"/>
                <w:szCs w:val="18"/>
              </w:rPr>
              <w:t xml:space="preserve">. </w:t>
            </w:r>
            <w:r>
              <w:rPr>
                <w:rFonts w:ascii="Arial" w:hAnsi="Arial" w:cs="Arial" w:hint="cs"/>
                <w:sz w:val="18"/>
                <w:szCs w:val="18"/>
                <w:rtl/>
              </w:rPr>
              <w:t>ג</w:t>
            </w:r>
            <w:r>
              <w:rPr>
                <w:rFonts w:ascii="Arial" w:hAnsi="Arial" w:cs="Arial"/>
                <w:sz w:val="18"/>
                <w:szCs w:val="18"/>
              </w:rPr>
              <w:t xml:space="preserve">. </w:t>
            </w:r>
            <w:r>
              <w:rPr>
                <w:rFonts w:ascii="Arial" w:hAnsi="Arial" w:cs="Arial" w:hint="cs"/>
                <w:sz w:val="18"/>
                <w:szCs w:val="18"/>
                <w:rtl/>
              </w:rPr>
              <w:t>יום שיא: תלמידי בית הספר צפו במשחק כדור רשת בין תלמידי השכבה לבין שחקני נבחרת ישראל העיוורים, במעמד טל ברודי, נשיא הכבוד של האגודה</w:t>
            </w:r>
            <w:r>
              <w:rPr>
                <w:rFonts w:ascii="Arial" w:hAnsi="Arial" w:cs="Arial"/>
                <w:sz w:val="18"/>
                <w:szCs w:val="18"/>
              </w:rPr>
              <w:t>.</w:t>
            </w:r>
            <w:r>
              <w:rPr>
                <w:rFonts w:ascii="Arial" w:hAnsi="Arial" w:cs="Arial"/>
                <w:sz w:val="18"/>
                <w:szCs w:val="18"/>
              </w:rPr>
              <w:br/>
              <w:t xml:space="preserve">2. </w:t>
            </w:r>
            <w:r>
              <w:rPr>
                <w:rFonts w:ascii="Arial" w:hAnsi="Arial" w:cs="Arial" w:hint="cs"/>
                <w:sz w:val="18"/>
                <w:szCs w:val="18"/>
                <w:rtl/>
              </w:rPr>
              <w:t>שילוב תלמידים בעלי צרכים מיוחדים בכל פעילויות בית הספר כחלק מחינוך לסובלנות וקבלת השונה</w:t>
            </w:r>
            <w:r>
              <w:rPr>
                <w:rFonts w:ascii="Arial" w:hAnsi="Arial" w:cs="Arial"/>
                <w:sz w:val="18"/>
                <w:szCs w:val="18"/>
              </w:rPr>
              <w:t>.</w:t>
            </w:r>
            <w:r>
              <w:rPr>
                <w:rFonts w:ascii="Arial" w:hAnsi="Arial" w:cs="Arial"/>
                <w:sz w:val="18"/>
                <w:szCs w:val="18"/>
              </w:rPr>
              <w:br/>
              <w:t>3.</w:t>
            </w:r>
            <w:r>
              <w:rPr>
                <w:rFonts w:ascii="Arial" w:hAnsi="Arial" w:cs="Arial" w:hint="cs"/>
                <w:sz w:val="18"/>
                <w:szCs w:val="18"/>
                <w:rtl/>
              </w:rPr>
              <w:t xml:space="preserve">במגמת קולנוע- </w:t>
            </w:r>
            <w:proofErr w:type="spellStart"/>
            <w:r>
              <w:rPr>
                <w:rFonts w:ascii="Arial" w:hAnsi="Arial" w:cs="Arial" w:hint="cs"/>
                <w:sz w:val="18"/>
                <w:szCs w:val="18"/>
                <w:rtl/>
              </w:rPr>
              <w:t>פרוייקט</w:t>
            </w:r>
            <w:proofErr w:type="spellEnd"/>
            <w:r>
              <w:rPr>
                <w:rFonts w:ascii="Arial" w:hAnsi="Arial" w:cs="Arial" w:hint="cs"/>
                <w:sz w:val="18"/>
                <w:szCs w:val="18"/>
                <w:rtl/>
              </w:rPr>
              <w:t xml:space="preserve"> </w:t>
            </w:r>
            <w:r>
              <w:rPr>
                <w:rFonts w:ascii="Arial" w:hAnsi="Arial" w:cs="Arial"/>
                <w:sz w:val="18"/>
                <w:szCs w:val="18"/>
              </w:rPr>
              <w:t>"</w:t>
            </w:r>
            <w:r>
              <w:rPr>
                <w:rFonts w:ascii="Arial" w:hAnsi="Arial" w:cs="Arial" w:hint="cs"/>
                <w:sz w:val="18"/>
                <w:szCs w:val="18"/>
                <w:rtl/>
              </w:rPr>
              <w:t>תיעוד וותיקים</w:t>
            </w:r>
            <w:r>
              <w:rPr>
                <w:rFonts w:ascii="Arial" w:hAnsi="Arial" w:cs="Arial"/>
                <w:sz w:val="18"/>
                <w:szCs w:val="18"/>
              </w:rPr>
              <w:t xml:space="preserve">"- </w:t>
            </w:r>
            <w:r>
              <w:rPr>
                <w:rFonts w:ascii="Arial" w:hAnsi="Arial" w:cs="Arial" w:hint="cs"/>
                <w:sz w:val="18"/>
                <w:szCs w:val="18"/>
                <w:rtl/>
              </w:rPr>
              <w:t xml:space="preserve">בשיתוף עמותת דולפין ותיעוד קשישים במסגרת חופשית שמטרתה לקרב לבבות ולעודד סובלנות לאוכלוסיית הקשישים. מגמת מוזיקה מקיימת מסיבת חנוכה, טו בשבט , יום השואה, יום </w:t>
            </w:r>
            <w:proofErr w:type="spellStart"/>
            <w:r>
              <w:rPr>
                <w:rFonts w:ascii="Arial" w:hAnsi="Arial" w:cs="Arial" w:hint="cs"/>
                <w:sz w:val="18"/>
                <w:szCs w:val="18"/>
                <w:rtl/>
              </w:rPr>
              <w:t>הזכרון</w:t>
            </w:r>
            <w:proofErr w:type="spellEnd"/>
            <w:r>
              <w:rPr>
                <w:rFonts w:ascii="Arial" w:hAnsi="Arial" w:cs="Arial" w:hint="cs"/>
                <w:sz w:val="18"/>
                <w:szCs w:val="18"/>
                <w:rtl/>
              </w:rPr>
              <w:t xml:space="preserve"> וחג שבועות לניצולי שואה הנמצאים בדיור מוגן בקרית אונו בהדרכת המורה רינה כלף ובמקביל חוגגת את חג טו בשבט וחג הפסח במרכז יום לקשיש בקרית אונו</w:t>
            </w:r>
            <w:r>
              <w:rPr>
                <w:rFonts w:ascii="Arial" w:hAnsi="Arial" w:cs="Arial"/>
                <w:sz w:val="18"/>
                <w:szCs w:val="18"/>
              </w:rPr>
              <w:t>.</w:t>
            </w:r>
            <w:r>
              <w:rPr>
                <w:rFonts w:ascii="Arial" w:hAnsi="Arial" w:cs="Arial"/>
                <w:sz w:val="18"/>
                <w:szCs w:val="18"/>
              </w:rPr>
              <w:br/>
              <w:t xml:space="preserve">4. </w:t>
            </w:r>
            <w:r>
              <w:rPr>
                <w:rFonts w:ascii="Arial" w:hAnsi="Arial" w:cs="Arial" w:hint="cs"/>
                <w:sz w:val="18"/>
                <w:szCs w:val="18"/>
                <w:rtl/>
              </w:rPr>
              <w:t>טיולים שנתיים בסימן- שיתוף פעולה עם מגזרים שונים בחברה הישראלית</w:t>
            </w:r>
            <w:r>
              <w:rPr>
                <w:rFonts w:ascii="Arial" w:hAnsi="Arial" w:cs="Arial"/>
                <w:sz w:val="18"/>
                <w:szCs w:val="18"/>
              </w:rPr>
              <w:t>.</w:t>
            </w:r>
            <w:r>
              <w:t xml:space="preserve"> </w:t>
            </w:r>
          </w:p>
        </w:tc>
      </w:tr>
      <w:tr w:rsidR="008C3058" w:rsidTr="008C3058">
        <w:trPr>
          <w:tblCellSpacing w:w="0" w:type="dxa"/>
        </w:trPr>
        <w:tc>
          <w:tcPr>
            <w:tcW w:w="0" w:type="auto"/>
            <w:gridSpan w:val="2"/>
            <w:shd w:val="clear" w:color="auto" w:fill="EAF2FA"/>
            <w:vAlign w:val="center"/>
            <w:hideMark/>
          </w:tcPr>
          <w:p w:rsidR="008C3058" w:rsidRDefault="008C3058" w:rsidP="008C305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8C3058" w:rsidTr="008C3058">
        <w:trPr>
          <w:tblCellSpacing w:w="0" w:type="dxa"/>
        </w:trPr>
        <w:tc>
          <w:tcPr>
            <w:tcW w:w="300" w:type="dxa"/>
            <w:shd w:val="clear" w:color="auto" w:fill="FFFFFF"/>
            <w:vAlign w:val="center"/>
            <w:hideMark/>
          </w:tcPr>
          <w:p w:rsidR="008C3058" w:rsidRDefault="008C3058" w:rsidP="008C3058">
            <w:pPr>
              <w:bidi/>
            </w:pPr>
            <w:r>
              <w:t> </w:t>
            </w:r>
          </w:p>
        </w:tc>
        <w:tc>
          <w:tcPr>
            <w:tcW w:w="0" w:type="auto"/>
            <w:shd w:val="clear" w:color="auto" w:fill="FFFFFF"/>
            <w:vAlign w:val="center"/>
            <w:hideMark/>
          </w:tcPr>
          <w:p w:rsidR="008C3058" w:rsidRDefault="008C3058" w:rsidP="008C3058">
            <w:pPr>
              <w:bidi/>
            </w:pPr>
            <w:r>
              <w:rPr>
                <w:rFonts w:ascii="Arial" w:hAnsi="Arial" w:cs="Arial"/>
                <w:sz w:val="18"/>
                <w:szCs w:val="18"/>
                <w:rtl/>
              </w:rPr>
              <w:t>בשיתוף אגודת ספורט עיוורים, עמותת דולפין, מרכז יום לקשיש, בית מוגן לניצולי שואה ובתי חולים</w:t>
            </w:r>
            <w:r>
              <w:rPr>
                <w:rFonts w:hint="cs"/>
                <w:rtl/>
              </w:rPr>
              <w:t xml:space="preserve"> </w:t>
            </w:r>
          </w:p>
        </w:tc>
      </w:tr>
    </w:tbl>
    <w:p w:rsidR="00914FDC" w:rsidRDefault="003B4672" w:rsidP="008C3058">
      <w:pPr>
        <w:bidi/>
        <w:rPr>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F766C"/>
    <w:multiLevelType w:val="multilevel"/>
    <w:tmpl w:val="CB4CB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E4A2508"/>
    <w:multiLevelType w:val="multilevel"/>
    <w:tmpl w:val="ABDEF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58"/>
    <w:rsid w:val="003B4672"/>
    <w:rsid w:val="006D4BFE"/>
    <w:rsid w:val="008C3058"/>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05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8C3058"/>
    <w:rPr>
      <w:color w:val="0000FF"/>
      <w:u w:val="single"/>
    </w:rPr>
  </w:style>
  <w:style w:type="character" w:styleId="a3">
    <w:name w:val="Strong"/>
    <w:basedOn w:val="a0"/>
    <w:uiPriority w:val="22"/>
    <w:qFormat/>
    <w:rsid w:val="008C30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05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8C3058"/>
    <w:rPr>
      <w:color w:val="0000FF"/>
      <w:u w:val="single"/>
    </w:rPr>
  </w:style>
  <w:style w:type="character" w:styleId="a3">
    <w:name w:val="Strong"/>
    <w:basedOn w:val="a0"/>
    <w:uiPriority w:val="22"/>
    <w:qFormat/>
    <w:rsid w:val="008C30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avabz@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1739</Words>
  <Characters>8699</Characters>
  <Application>Microsoft Office Word</Application>
  <DocSecurity>0</DocSecurity>
  <Lines>72</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Appel</dc:creator>
  <cp:lastModifiedBy>רוני ענקי</cp:lastModifiedBy>
  <cp:revision>2</cp:revision>
  <dcterms:created xsi:type="dcterms:W3CDTF">2015-04-26T18:56:00Z</dcterms:created>
  <dcterms:modified xsi:type="dcterms:W3CDTF">2015-04-26T18:56:00Z</dcterms:modified>
</cp:coreProperties>
</file>