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50" w:type="pct"/>
        <w:tblCellSpacing w:w="0" w:type="dxa"/>
        <w:shd w:val="clear" w:color="auto" w:fill="EAEAEA"/>
        <w:tblCellMar>
          <w:top w:w="12" w:type="dxa"/>
          <w:left w:w="12" w:type="dxa"/>
          <w:bottom w:w="12" w:type="dxa"/>
          <w:right w:w="12" w:type="dxa"/>
        </w:tblCellMar>
        <w:tblLook w:val="04A0"/>
      </w:tblPr>
      <w:tblGrid>
        <w:gridCol w:w="8960"/>
      </w:tblGrid>
      <w:tr w:rsidR="00000000">
        <w:trPr>
          <w:tblCellSpacing w:w="0" w:type="dxa"/>
        </w:trPr>
        <w:tc>
          <w:tcPr>
            <w:tcW w:w="0" w:type="auto"/>
            <w:shd w:val="clear" w:color="auto" w:fill="EAEAEA"/>
            <w:vAlign w:val="center"/>
            <w:hideMark/>
          </w:tcPr>
          <w:tbl>
            <w:tblPr>
              <w:tblW w:w="5000" w:type="pct"/>
              <w:tblCellSpacing w:w="0" w:type="dxa"/>
              <w:shd w:val="clear" w:color="auto" w:fill="FFFFFF"/>
              <w:tblCellMar>
                <w:top w:w="60" w:type="dxa"/>
                <w:left w:w="60" w:type="dxa"/>
                <w:bottom w:w="60" w:type="dxa"/>
                <w:right w:w="60" w:type="dxa"/>
              </w:tblCellMar>
              <w:tblLook w:val="04A0"/>
            </w:tblPr>
            <w:tblGrid>
              <w:gridCol w:w="240"/>
              <w:gridCol w:w="8696"/>
            </w:tblGrid>
            <w:tr w:rsidR="00000000">
              <w:trPr>
                <w:tblCellSpacing w:w="0" w:type="dxa"/>
              </w:trPr>
              <w:tc>
                <w:tcPr>
                  <w:tcW w:w="0" w:type="auto"/>
                  <w:gridSpan w:val="2"/>
                  <w:shd w:val="clear" w:color="auto" w:fill="EAF2FA"/>
                  <w:vAlign w:val="center"/>
                  <w:hideMark/>
                </w:tcPr>
                <w:p w:rsidR="00000000" w:rsidRDefault="00C2725B">
                  <w:pPr>
                    <w:rPr>
                      <w:rFonts w:eastAsia="Times New Roman"/>
                      <w:sz w:val="20"/>
                      <w:szCs w:val="20"/>
                    </w:rPr>
                  </w:pP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numPr>
                      <w:ilvl w:val="0"/>
                      <w:numId w:val="3"/>
                    </w:numPr>
                    <w:bidi/>
                    <w:spacing w:before="100" w:beforeAutospacing="1" w:after="100" w:afterAutospacing="1"/>
                    <w:ind w:left="1440"/>
                    <w:rPr>
                      <w:rFonts w:ascii="Arial" w:eastAsia="Times New Roman" w:hAnsi="Arial" w:cs="Arial"/>
                      <w:sz w:val="14"/>
                      <w:szCs w:val="14"/>
                    </w:rPr>
                  </w:pPr>
                  <w:r>
                    <w:rPr>
                      <w:rFonts w:ascii="Arial" w:eastAsia="Times New Roman" w:hAnsi="Arial" w:cs="Arial"/>
                      <w:sz w:val="14"/>
                      <w:szCs w:val="14"/>
                      <w:rtl/>
                    </w:rPr>
                    <w:t>קראתי את התקנון ואני מסכים/ה לכל תנאיו</w:t>
                  </w:r>
                </w:p>
              </w:tc>
            </w:tr>
            <w:tr w:rsidR="00000000">
              <w:trPr>
                <w:tblCellSpacing w:w="0" w:type="dxa"/>
              </w:trPr>
              <w:tc>
                <w:tcPr>
                  <w:tcW w:w="0" w:type="auto"/>
                  <w:gridSpan w:val="2"/>
                  <w:shd w:val="clear" w:color="auto" w:fill="EAF2FA"/>
                  <w:vAlign w:val="center"/>
                  <w:hideMark/>
                </w:tcPr>
                <w:p w:rsidR="00000000" w:rsidRDefault="00C2725B">
                  <w:pPr>
                    <w:rPr>
                      <w:rFonts w:eastAsia="Times New Roman"/>
                      <w:sz w:val="20"/>
                      <w:szCs w:val="20"/>
                    </w:rPr>
                  </w:pP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numPr>
                      <w:ilvl w:val="0"/>
                      <w:numId w:val="6"/>
                    </w:numPr>
                    <w:bidi/>
                    <w:spacing w:before="100" w:beforeAutospacing="1" w:after="100" w:afterAutospacing="1"/>
                    <w:ind w:left="1440"/>
                    <w:rPr>
                      <w:rFonts w:ascii="Arial" w:eastAsia="Times New Roman" w:hAnsi="Arial" w:cs="Arial"/>
                      <w:sz w:val="14"/>
                      <w:szCs w:val="14"/>
                    </w:rPr>
                  </w:pPr>
                  <w:r>
                    <w:rPr>
                      <w:rFonts w:ascii="Arial" w:eastAsia="Times New Roman" w:hAnsi="Arial" w:cs="Arial"/>
                      <w:sz w:val="14"/>
                      <w:szCs w:val="14"/>
                      <w:rtl/>
                    </w:rPr>
                    <w:t>אני מאשר/ת פרסום תוצרי העשייה באתר</w:t>
                  </w:r>
                </w:p>
              </w:tc>
            </w:tr>
            <w:tr w:rsidR="00000000">
              <w:trPr>
                <w:tblCellSpacing w:w="0" w:type="dxa"/>
              </w:trPr>
              <w:tc>
                <w:tcPr>
                  <w:tcW w:w="0" w:type="auto"/>
                  <w:gridSpan w:val="2"/>
                  <w:tcBorders>
                    <w:top w:val="nil"/>
                    <w:left w:val="nil"/>
                    <w:bottom w:val="single" w:sz="4" w:space="0" w:color="DFDFDF"/>
                    <w:right w:val="nil"/>
                  </w:tcBorders>
                  <w:shd w:val="clear" w:color="auto" w:fill="EEEEEE"/>
                  <w:tcMar>
                    <w:top w:w="84" w:type="dxa"/>
                    <w:left w:w="84" w:type="dxa"/>
                    <w:bottom w:w="84" w:type="dxa"/>
                    <w:right w:w="84" w:type="dxa"/>
                  </w:tcMar>
                  <w:vAlign w:val="center"/>
                  <w:hideMark/>
                </w:tcPr>
                <w:p w:rsidR="00000000" w:rsidRDefault="00C2725B">
                  <w:pPr>
                    <w:bidi/>
                    <w:rPr>
                      <w:rFonts w:eastAsia="Times New Roman"/>
                      <w:b/>
                      <w:bCs/>
                      <w:sz w:val="17"/>
                      <w:szCs w:val="17"/>
                    </w:rPr>
                  </w:pPr>
                  <w:r>
                    <w:rPr>
                      <w:rFonts w:eastAsia="Times New Roman" w:hint="cs"/>
                      <w:b/>
                      <w:bCs/>
                      <w:sz w:val="17"/>
                      <w:szCs w:val="17"/>
                      <w:rtl/>
                    </w:rPr>
                    <w:t>אודותינו</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שם בית הספר</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התיכון השש שנתי עירוני ל</w:t>
                  </w:r>
                  <w:r>
                    <w:rPr>
                      <w:rFonts w:ascii="Arial" w:eastAsia="Times New Roman" w:hAnsi="Arial" w:cs="Arial"/>
                      <w:sz w:val="14"/>
                      <w:szCs w:val="14"/>
                    </w:rPr>
                    <w:t>"</w:t>
                  </w:r>
                  <w:r>
                    <w:rPr>
                      <w:rFonts w:ascii="Arial" w:eastAsia="Times New Roman" w:hAnsi="Arial" w:cs="Arial"/>
                      <w:sz w:val="14"/>
                      <w:szCs w:val="14"/>
                      <w:rtl/>
                    </w:rPr>
                    <w:t>ב אג'יאל</w:t>
                  </w:r>
                  <w:r>
                    <w:rPr>
                      <w:rFonts w:eastAsia="Times New Roman" w:hint="cs"/>
                      <w:rtl/>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עיר</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תל-אביב יפו</w:t>
                  </w:r>
                  <w:r>
                    <w:rPr>
                      <w:rFonts w:eastAsia="Times New Roman" w:hint="cs"/>
                      <w:rtl/>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מכיתה</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ז</w:t>
                  </w:r>
                  <w:r>
                    <w:rPr>
                      <w:rFonts w:eastAsia="Times New Roman" w:hint="cs"/>
                      <w:rtl/>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עד</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יב</w:t>
                  </w:r>
                  <w:r>
                    <w:rPr>
                      <w:rFonts w:eastAsia="Times New Roman" w:hint="cs"/>
                      <w:rtl/>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מספר כיתות ב</w:t>
                  </w:r>
                  <w:r>
                    <w:rPr>
                      <w:rStyle w:val="a3"/>
                      <w:rFonts w:ascii="Arial" w:eastAsia="Times New Roman" w:hAnsi="Arial" w:cs="Arial"/>
                      <w:sz w:val="14"/>
                      <w:szCs w:val="14"/>
                      <w:rtl/>
                    </w:rPr>
                    <w:t>שכבה</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Pr>
                    <w:t>2</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מספר תלמידים בבית הספר</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Pr>
                    <w:t>230</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שם המנהל/ת</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ג'לאל טוחי</w:t>
                  </w:r>
                  <w:r>
                    <w:rPr>
                      <w:rFonts w:eastAsia="Times New Roman" w:hint="cs"/>
                      <w:rtl/>
                    </w:rPr>
                    <w:t xml:space="preserve"> </w:t>
                  </w:r>
                </w:p>
              </w:tc>
            </w:tr>
            <w:tr w:rsidR="00000000">
              <w:trPr>
                <w:tblCellSpacing w:w="0" w:type="dxa"/>
              </w:trPr>
              <w:tc>
                <w:tcPr>
                  <w:tcW w:w="0" w:type="auto"/>
                  <w:gridSpan w:val="2"/>
                  <w:tcBorders>
                    <w:top w:val="nil"/>
                    <w:left w:val="nil"/>
                    <w:bottom w:val="single" w:sz="4" w:space="0" w:color="DFDFDF"/>
                    <w:right w:val="nil"/>
                  </w:tcBorders>
                  <w:shd w:val="clear" w:color="auto" w:fill="EEEEEE"/>
                  <w:tcMar>
                    <w:top w:w="84" w:type="dxa"/>
                    <w:left w:w="84" w:type="dxa"/>
                    <w:bottom w:w="84" w:type="dxa"/>
                    <w:right w:w="84" w:type="dxa"/>
                  </w:tcMar>
                  <w:vAlign w:val="center"/>
                  <w:hideMark/>
                </w:tcPr>
                <w:p w:rsidR="00000000" w:rsidRDefault="00C2725B">
                  <w:pPr>
                    <w:bidi/>
                    <w:rPr>
                      <w:rFonts w:eastAsia="Times New Roman"/>
                      <w:b/>
                      <w:bCs/>
                      <w:sz w:val="17"/>
                      <w:szCs w:val="17"/>
                    </w:rPr>
                  </w:pPr>
                  <w:r>
                    <w:rPr>
                      <w:rFonts w:eastAsia="Times New Roman" w:hint="cs"/>
                      <w:b/>
                      <w:bCs/>
                      <w:sz w:val="17"/>
                      <w:szCs w:val="17"/>
                      <w:rtl/>
                    </w:rPr>
                    <w:t>פרטי התקשרות</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שם איש הקשר (מהצוות החינוכי של בית הספר</w:t>
                  </w:r>
                  <w:r>
                    <w:rPr>
                      <w:rStyle w:val="a3"/>
                      <w:rFonts w:ascii="Arial" w:eastAsia="Times New Roman" w:hAnsi="Arial" w:cs="Arial"/>
                      <w:sz w:val="14"/>
                      <w:szCs w:val="14"/>
                    </w:rPr>
                    <w:t>)</w:t>
                  </w:r>
                  <w:r>
                    <w:rPr>
                      <w:rFonts w:eastAsia="Times New Roman"/>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חאלד שקרא</w:t>
                  </w:r>
                  <w:r>
                    <w:rPr>
                      <w:rFonts w:eastAsia="Times New Roman" w:hint="cs"/>
                      <w:rtl/>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תפקיד</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מחנך ורכז פרויקטים חוץ בית ספריים</w:t>
                  </w:r>
                  <w:r>
                    <w:rPr>
                      <w:rFonts w:eastAsia="Times New Roman" w:hint="cs"/>
                      <w:rtl/>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דוא</w:t>
                  </w:r>
                  <w:r>
                    <w:rPr>
                      <w:rStyle w:val="a3"/>
                      <w:rFonts w:ascii="Arial" w:eastAsia="Times New Roman" w:hAnsi="Arial" w:cs="Arial"/>
                      <w:sz w:val="14"/>
                      <w:szCs w:val="14"/>
                    </w:rPr>
                    <w:t>"</w:t>
                  </w:r>
                  <w:r>
                    <w:rPr>
                      <w:rStyle w:val="a3"/>
                      <w:rFonts w:ascii="Arial" w:eastAsia="Times New Roman" w:hAnsi="Arial" w:cs="Arial"/>
                      <w:sz w:val="14"/>
                      <w:szCs w:val="14"/>
                      <w:rtl/>
                    </w:rPr>
                    <w:t>ל</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hyperlink r:id="rId5" w:history="1">
                    <w:r>
                      <w:rPr>
                        <w:rStyle w:val="Hyperlink"/>
                        <w:rFonts w:ascii="Arial" w:eastAsia="Times New Roman" w:hAnsi="Arial" w:cs="Arial"/>
                        <w:sz w:val="14"/>
                        <w:szCs w:val="14"/>
                      </w:rPr>
                      <w:t>khaledshakra@hotmail.com</w:t>
                    </w:r>
                  </w:hyperlink>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טלפון</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Pr>
                    <w:t>0523113481</w:t>
                  </w:r>
                  <w:r>
                    <w:rPr>
                      <w:rFonts w:eastAsia="Times New Roman"/>
                    </w:rPr>
                    <w:t xml:space="preserve"> </w:t>
                  </w:r>
                </w:p>
              </w:tc>
            </w:tr>
            <w:tr w:rsidR="00000000">
              <w:trPr>
                <w:tblCellSpacing w:w="0" w:type="dxa"/>
              </w:trPr>
              <w:tc>
                <w:tcPr>
                  <w:tcW w:w="0" w:type="auto"/>
                  <w:gridSpan w:val="2"/>
                  <w:tcBorders>
                    <w:top w:val="nil"/>
                    <w:left w:val="nil"/>
                    <w:bottom w:val="single" w:sz="4" w:space="0" w:color="DFDFDF"/>
                    <w:right w:val="nil"/>
                  </w:tcBorders>
                  <w:shd w:val="clear" w:color="auto" w:fill="EEEEEE"/>
                  <w:tcMar>
                    <w:top w:w="84" w:type="dxa"/>
                    <w:left w:w="84" w:type="dxa"/>
                    <w:bottom w:w="84" w:type="dxa"/>
                    <w:right w:w="84" w:type="dxa"/>
                  </w:tcMar>
                  <w:vAlign w:val="center"/>
                  <w:hideMark/>
                </w:tcPr>
                <w:p w:rsidR="00000000" w:rsidRDefault="00C2725B">
                  <w:pPr>
                    <w:bidi/>
                    <w:rPr>
                      <w:rFonts w:eastAsia="Times New Roman"/>
                      <w:b/>
                      <w:bCs/>
                      <w:sz w:val="17"/>
                      <w:szCs w:val="17"/>
                    </w:rPr>
                  </w:pPr>
                  <w:r>
                    <w:rPr>
                      <w:rFonts w:eastAsia="Times New Roman" w:hint="cs"/>
                      <w:b/>
                      <w:bCs/>
                      <w:sz w:val="17"/>
                      <w:szCs w:val="17"/>
                      <w:rtl/>
                    </w:rPr>
                    <w:t>תחום עשייה – צוותים חינוכיים (מנהלים, מורים</w:t>
                  </w:r>
                  <w:r>
                    <w:rPr>
                      <w:rFonts w:eastAsia="Times New Roman"/>
                      <w:b/>
                      <w:bCs/>
                      <w:sz w:val="17"/>
                      <w:szCs w:val="17"/>
                    </w:rPr>
                    <w:t>)</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מפגשים מתמשכים/שיתוף פעולה בין צוותי חינוך ו/או ניהול ממגזרים שונים</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כן</w:t>
                  </w:r>
                  <w:r>
                    <w:rPr>
                      <w:rFonts w:eastAsia="Times New Roman" w:hint="cs"/>
                      <w:rtl/>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כמות מפגשים/משך</w:t>
                  </w:r>
                  <w:r>
                    <w:rPr>
                      <w:rStyle w:val="a3"/>
                      <w:rFonts w:ascii="Arial" w:eastAsia="Times New Roman" w:hAnsi="Arial" w:cs="Arial"/>
                      <w:sz w:val="14"/>
                      <w:szCs w:val="14"/>
                      <w:rtl/>
                    </w:rPr>
                    <w:t xml:space="preserve"> זמן</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אחת לחודש מתחילת שנה</w:t>
                  </w:r>
                  <w:r>
                    <w:rPr>
                      <w:rFonts w:ascii="Arial" w:eastAsia="Times New Roman" w:hAnsi="Arial" w:cs="Arial"/>
                      <w:sz w:val="14"/>
                      <w:szCs w:val="14"/>
                    </w:rPr>
                    <w:t>"</w:t>
                  </w:r>
                  <w:r>
                    <w:rPr>
                      <w:rFonts w:ascii="Arial" w:eastAsia="Times New Roman" w:hAnsi="Arial" w:cs="Arial"/>
                      <w:sz w:val="14"/>
                      <w:szCs w:val="14"/>
                      <w:rtl/>
                    </w:rPr>
                    <w:t>ל תשע</w:t>
                  </w:r>
                  <w:r>
                    <w:rPr>
                      <w:rFonts w:ascii="Arial" w:eastAsia="Times New Roman" w:hAnsi="Arial" w:cs="Arial"/>
                      <w:sz w:val="14"/>
                      <w:szCs w:val="14"/>
                    </w:rPr>
                    <w:t>"</w:t>
                  </w:r>
                  <w:r>
                    <w:rPr>
                      <w:rFonts w:ascii="Arial" w:eastAsia="Times New Roman" w:hAnsi="Arial" w:cs="Arial"/>
                      <w:sz w:val="14"/>
                      <w:szCs w:val="14"/>
                      <w:rtl/>
                    </w:rPr>
                    <w:t>ה</w:t>
                  </w:r>
                  <w:r>
                    <w:rPr>
                      <w:rFonts w:eastAsia="Times New Roman" w:hint="cs"/>
                      <w:rtl/>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Pr>
                    <w:t xml:space="preserve">12 </w:t>
                  </w:r>
                  <w:r>
                    <w:rPr>
                      <w:rFonts w:ascii="Arial" w:eastAsia="Times New Roman" w:hAnsi="Arial" w:cs="Arial"/>
                      <w:sz w:val="14"/>
                      <w:szCs w:val="14"/>
                      <w:rtl/>
                    </w:rPr>
                    <w:t xml:space="preserve">אנשי צוות </w:t>
                  </w:r>
                  <w:r>
                    <w:rPr>
                      <w:rFonts w:ascii="Arial" w:eastAsia="Times New Roman" w:hAnsi="Arial" w:cs="Arial"/>
                      <w:sz w:val="14"/>
                      <w:szCs w:val="14"/>
                    </w:rPr>
                    <w:t xml:space="preserve">+ 2 </w:t>
                  </w:r>
                  <w:r>
                    <w:rPr>
                      <w:rFonts w:ascii="Arial" w:eastAsia="Times New Roman" w:hAnsi="Arial" w:cs="Arial"/>
                      <w:sz w:val="14"/>
                      <w:szCs w:val="14"/>
                      <w:rtl/>
                    </w:rPr>
                    <w:t>כיתות ט' מלאות (אחת מכל בית ספר</w:t>
                  </w:r>
                  <w:r>
                    <w:rPr>
                      <w:rFonts w:ascii="Arial" w:eastAsia="Times New Roman" w:hAnsi="Arial" w:cs="Arial"/>
                      <w:sz w:val="14"/>
                      <w:szCs w:val="14"/>
                    </w:rPr>
                    <w:t>)</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ט' ו- י</w:t>
                  </w:r>
                  <w:r>
                    <w:rPr>
                      <w:rFonts w:ascii="Arial" w:eastAsia="Times New Roman" w:hAnsi="Arial" w:cs="Arial"/>
                      <w:sz w:val="14"/>
                      <w:szCs w:val="14"/>
                    </w:rPr>
                    <w:t>"</w:t>
                  </w:r>
                  <w:r>
                    <w:rPr>
                      <w:rFonts w:ascii="Arial" w:eastAsia="Times New Roman" w:hAnsi="Arial" w:cs="Arial"/>
                      <w:sz w:val="14"/>
                      <w:szCs w:val="14"/>
                      <w:rtl/>
                    </w:rPr>
                    <w:t>ב</w:t>
                  </w:r>
                  <w:r>
                    <w:rPr>
                      <w:rFonts w:eastAsia="Times New Roman" w:hint="cs"/>
                      <w:rtl/>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נושא</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לימוד משותף של נושאים באזרחות ודמוקרטיה</w:t>
                  </w:r>
                  <w:r>
                    <w:rPr>
                      <w:rFonts w:eastAsia="Times New Roman" w:hint="cs"/>
                      <w:rtl/>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מסגרת הפ</w:t>
                  </w:r>
                  <w:r>
                    <w:rPr>
                      <w:rStyle w:val="a3"/>
                      <w:rFonts w:ascii="Arial" w:eastAsia="Times New Roman" w:hAnsi="Arial" w:cs="Arial"/>
                      <w:sz w:val="14"/>
                      <w:szCs w:val="14"/>
                      <w:rtl/>
                    </w:rPr>
                    <w:t>עילות ושותפים לפעילות (בתי ספר אחרים, ארגונים, תכניות מיוחדות של משרד החינוך</w:t>
                  </w:r>
                  <w:r>
                    <w:rPr>
                      <w:rStyle w:val="a3"/>
                      <w:rFonts w:ascii="Arial" w:eastAsia="Times New Roman" w:hAnsi="Arial" w:cs="Arial"/>
                      <w:sz w:val="14"/>
                      <w:szCs w:val="14"/>
                    </w:rPr>
                    <w:t>..)</w:t>
                  </w:r>
                  <w:r>
                    <w:rPr>
                      <w:rFonts w:eastAsia="Times New Roman"/>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 xml:space="preserve">התוכנית היא שיתוף פעולה של בית הספר עם בית הספר </w:t>
                  </w:r>
                  <w:r>
                    <w:rPr>
                      <w:rFonts w:ascii="Arial" w:eastAsia="Times New Roman" w:hAnsi="Arial" w:cs="Arial"/>
                      <w:sz w:val="14"/>
                      <w:szCs w:val="14"/>
                    </w:rPr>
                    <w:t>"</w:t>
                  </w:r>
                  <w:r>
                    <w:rPr>
                      <w:rFonts w:ascii="Arial" w:eastAsia="Times New Roman" w:hAnsi="Arial" w:cs="Arial"/>
                      <w:sz w:val="14"/>
                      <w:szCs w:val="14"/>
                      <w:rtl/>
                    </w:rPr>
                    <w:t>חטיבת ביניים ע</w:t>
                  </w:r>
                  <w:r>
                    <w:rPr>
                      <w:rFonts w:ascii="Arial" w:eastAsia="Times New Roman" w:hAnsi="Arial" w:cs="Arial"/>
                      <w:sz w:val="14"/>
                      <w:szCs w:val="14"/>
                    </w:rPr>
                    <w:t>"</w:t>
                  </w:r>
                  <w:r>
                    <w:rPr>
                      <w:rFonts w:ascii="Arial" w:eastAsia="Times New Roman" w:hAnsi="Arial" w:cs="Arial"/>
                      <w:sz w:val="14"/>
                      <w:szCs w:val="14"/>
                      <w:rtl/>
                    </w:rPr>
                    <w:t>ש זלמן ארן בקמפוס קרית שרת</w:t>
                  </w:r>
                  <w:r>
                    <w:rPr>
                      <w:rFonts w:ascii="Arial" w:eastAsia="Times New Roman" w:hAnsi="Arial" w:cs="Arial"/>
                      <w:sz w:val="14"/>
                      <w:szCs w:val="14"/>
                    </w:rPr>
                    <w:t xml:space="preserve">". </w:t>
                  </w:r>
                  <w:r>
                    <w:rPr>
                      <w:rFonts w:ascii="Arial" w:eastAsia="Times New Roman" w:hAnsi="Arial" w:cs="Arial"/>
                      <w:sz w:val="14"/>
                      <w:szCs w:val="14"/>
                      <w:rtl/>
                    </w:rPr>
                    <w:t>לא שותפו ארגונים נוספים על מנת לשמור על אג'נדה א-פוליטית. מטרות הפרויקט והת</w:t>
                  </w:r>
                  <w:r>
                    <w:rPr>
                      <w:rFonts w:ascii="Arial" w:eastAsia="Times New Roman" w:hAnsi="Arial" w:cs="Arial"/>
                      <w:sz w:val="14"/>
                      <w:szCs w:val="14"/>
                      <w:rtl/>
                    </w:rPr>
                    <w:t>כנים נכתבו בשיתוף של כל סגל ההדרכה</w:t>
                  </w:r>
                  <w:r>
                    <w:rPr>
                      <w:rFonts w:ascii="Arial" w:eastAsia="Times New Roman" w:hAnsi="Arial" w:cs="Arial"/>
                      <w:sz w:val="14"/>
                      <w:szCs w:val="14"/>
                    </w:rPr>
                    <w:t xml:space="preserve">, </w:t>
                  </w:r>
                  <w:r>
                    <w:rPr>
                      <w:rFonts w:ascii="Arial" w:eastAsia="Times New Roman" w:hAnsi="Arial" w:cs="Arial"/>
                      <w:sz w:val="14"/>
                      <w:szCs w:val="14"/>
                      <w:rtl/>
                    </w:rPr>
                    <w:t>משני בתי הספר</w:t>
                  </w:r>
                  <w:r>
                    <w:rPr>
                      <w:rFonts w:ascii="Arial" w:eastAsia="Times New Roman" w:hAnsi="Arial" w:cs="Arial"/>
                      <w:sz w:val="14"/>
                      <w:szCs w:val="14"/>
                    </w:rPr>
                    <w:t>.</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 xml:space="preserve">הפרויקט </w:t>
                  </w:r>
                  <w:r>
                    <w:rPr>
                      <w:rFonts w:ascii="Arial" w:eastAsia="Times New Roman" w:hAnsi="Arial" w:cs="Arial"/>
                      <w:sz w:val="14"/>
                      <w:szCs w:val="14"/>
                    </w:rPr>
                    <w:t>"</w:t>
                  </w:r>
                  <w:r>
                    <w:rPr>
                      <w:rFonts w:ascii="Arial" w:eastAsia="Times New Roman" w:hAnsi="Arial" w:cs="Arial"/>
                      <w:sz w:val="14"/>
                      <w:szCs w:val="14"/>
                      <w:rtl/>
                    </w:rPr>
                    <w:t>למידה משותפת</w:t>
                  </w:r>
                  <w:r>
                    <w:rPr>
                      <w:rFonts w:ascii="Arial" w:eastAsia="Times New Roman" w:hAnsi="Arial" w:cs="Arial"/>
                      <w:sz w:val="14"/>
                      <w:szCs w:val="14"/>
                    </w:rPr>
                    <w:t xml:space="preserve">" </w:t>
                  </w:r>
                  <w:r>
                    <w:rPr>
                      <w:rFonts w:ascii="Arial" w:eastAsia="Times New Roman" w:hAnsi="Arial" w:cs="Arial"/>
                      <w:sz w:val="14"/>
                      <w:szCs w:val="14"/>
                      <w:rtl/>
                    </w:rPr>
                    <w:t>הוא יוזמה שמטרתה המרכזית היא לפתוח את התלמידים לצורות חשיבה ותפיסות עולם מגוונות, ובכך ללמד אותם לנהל דיון פתוח, המבוסס על עמדות מגובשות</w:t>
                  </w:r>
                  <w:r>
                    <w:rPr>
                      <w:rFonts w:ascii="Arial" w:eastAsia="Times New Roman" w:hAnsi="Arial" w:cs="Arial"/>
                      <w:sz w:val="14"/>
                      <w:szCs w:val="14"/>
                      <w:rtl/>
                    </w:rPr>
                    <w:t>, המבוססות על ידע, מחקר והכרות. הפרויקט מבוסס ברובו על תכנים מתוך תוכנית הלימודים באזרחות לכיתות ט', והוגדר כפרויקט למידה ולא כמפגשי הכרות או דו-קיום. אחת לחודש נפגשים התלמידים המשתתפים בפרויקט ולומדים יחד, בעיקר בקבוצות דיון קטנות, על נושאים כגון: דמוקרטי</w:t>
                  </w:r>
                  <w:r>
                    <w:rPr>
                      <w:rFonts w:ascii="Arial" w:eastAsia="Times New Roman" w:hAnsi="Arial" w:cs="Arial"/>
                      <w:sz w:val="14"/>
                      <w:szCs w:val="14"/>
                      <w:rtl/>
                    </w:rPr>
                    <w:t>ה, זכויות אדם ואזרח, מעורבות חברתית, סוגי אוכלוסיות ומעמדן במדינות השונות, מושגים בסיסיים באזרחות ועוד. את כל הנושאים התלמידים לומדים יחד, ע</w:t>
                  </w:r>
                  <w:r>
                    <w:rPr>
                      <w:rFonts w:ascii="Arial" w:eastAsia="Times New Roman" w:hAnsi="Arial" w:cs="Arial"/>
                      <w:sz w:val="14"/>
                      <w:szCs w:val="14"/>
                    </w:rPr>
                    <w:t>"</w:t>
                  </w:r>
                  <w:r>
                    <w:rPr>
                      <w:rFonts w:ascii="Arial" w:eastAsia="Times New Roman" w:hAnsi="Arial" w:cs="Arial"/>
                      <w:sz w:val="14"/>
                      <w:szCs w:val="14"/>
                      <w:rtl/>
                    </w:rPr>
                    <w:t>י התנסות בתהליכים ופעילויות שונות וע</w:t>
                  </w:r>
                  <w:r>
                    <w:rPr>
                      <w:rFonts w:ascii="Arial" w:eastAsia="Times New Roman" w:hAnsi="Arial" w:cs="Arial"/>
                      <w:sz w:val="14"/>
                      <w:szCs w:val="14"/>
                    </w:rPr>
                    <w:t>"</w:t>
                  </w:r>
                  <w:r>
                    <w:rPr>
                      <w:rFonts w:ascii="Arial" w:eastAsia="Times New Roman" w:hAnsi="Arial" w:cs="Arial"/>
                      <w:sz w:val="14"/>
                      <w:szCs w:val="14"/>
                      <w:rtl/>
                    </w:rPr>
                    <w:t>י דיון פתוח בנושאים הרלוונטיים. בתוכנית התלמידים לומדים, בין היתר, לשים בצד את</w:t>
                  </w:r>
                  <w:r>
                    <w:rPr>
                      <w:rFonts w:ascii="Arial" w:eastAsia="Times New Roman" w:hAnsi="Arial" w:cs="Arial"/>
                      <w:sz w:val="14"/>
                      <w:szCs w:val="14"/>
                      <w:rtl/>
                    </w:rPr>
                    <w:t xml:space="preserve"> פערי התרבות, השפה והמוצא ולדון בנושאים המשותפים להם כבני נוער החיים יחד במדינה, מזוויות ראייה דומות ושונות. בנוסף לתלמידי כיתות ט' משתתפים בפרויקט גם תלמידי כיתה י</w:t>
                  </w:r>
                  <w:r>
                    <w:rPr>
                      <w:rFonts w:ascii="Arial" w:eastAsia="Times New Roman" w:hAnsi="Arial" w:cs="Arial"/>
                      <w:sz w:val="14"/>
                      <w:szCs w:val="14"/>
                    </w:rPr>
                    <w:t>"</w:t>
                  </w:r>
                  <w:r>
                    <w:rPr>
                      <w:rFonts w:ascii="Arial" w:eastAsia="Times New Roman" w:hAnsi="Arial" w:cs="Arial"/>
                      <w:sz w:val="14"/>
                      <w:szCs w:val="14"/>
                      <w:rtl/>
                    </w:rPr>
                    <w:t>ב משני הקמפוסים. תלמידים אלה משמשים כחונכים ומהווים חלק בלתי נפרד מסגל ההדרכה בפרויקט. זוהי</w:t>
                  </w:r>
                  <w:r>
                    <w:rPr>
                      <w:rFonts w:ascii="Arial" w:eastAsia="Times New Roman" w:hAnsi="Arial" w:cs="Arial"/>
                      <w:sz w:val="14"/>
                      <w:szCs w:val="14"/>
                      <w:rtl/>
                    </w:rPr>
                    <w:t xml:space="preserve"> שנתו הראשונה של הפרויקט והתוכנית לשנה הבאה היא הגדלה של מספר הכיתות ובתי הספר שייקחו בו חלק</w:t>
                  </w:r>
                  <w:r>
                    <w:rPr>
                      <w:rFonts w:ascii="Arial" w:eastAsia="Times New Roman" w:hAnsi="Arial" w:cs="Arial"/>
                      <w:sz w:val="14"/>
                      <w:szCs w:val="14"/>
                    </w:rPr>
                    <w:t>.</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תכניות חינוכיות בנושאים שונים שנכתבו במשותף עם צוות חינוכי ממגזר אחר</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כן</w:t>
                  </w:r>
                  <w:r>
                    <w:rPr>
                      <w:rFonts w:eastAsia="Times New Roman" w:hint="cs"/>
                      <w:rtl/>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כמות מפגשים/משך זמן</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ספטמבר 2014- מרץ 2015 / אחת לשבועיים</w:t>
                  </w:r>
                  <w:r>
                    <w:rPr>
                      <w:rFonts w:eastAsia="Times New Roman" w:hint="cs"/>
                      <w:rtl/>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נו</w:t>
                  </w:r>
                  <w:r>
                    <w:rPr>
                      <w:rStyle w:val="a3"/>
                      <w:rFonts w:ascii="Arial" w:eastAsia="Times New Roman" w:hAnsi="Arial" w:cs="Arial"/>
                      <w:sz w:val="14"/>
                      <w:szCs w:val="14"/>
                      <w:rtl/>
                    </w:rPr>
                    <w:t>שא</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 xml:space="preserve">פרויקט </w:t>
                  </w:r>
                  <w:r>
                    <w:rPr>
                      <w:rFonts w:ascii="Arial" w:eastAsia="Times New Roman" w:hAnsi="Arial" w:cs="Arial"/>
                      <w:sz w:val="14"/>
                      <w:szCs w:val="14"/>
                    </w:rPr>
                    <w:t>"</w:t>
                  </w:r>
                  <w:r>
                    <w:rPr>
                      <w:rFonts w:ascii="Arial" w:eastAsia="Times New Roman" w:hAnsi="Arial" w:cs="Arial"/>
                      <w:sz w:val="14"/>
                      <w:szCs w:val="14"/>
                      <w:rtl/>
                    </w:rPr>
                    <w:t>מתבוננים על העבר ומעצבים את העתיד</w:t>
                  </w:r>
                  <w:r>
                    <w:rPr>
                      <w:rFonts w:ascii="Arial" w:eastAsia="Times New Roman" w:hAnsi="Arial" w:cs="Arial"/>
                      <w:sz w:val="14"/>
                      <w:szCs w:val="14"/>
                    </w:rPr>
                    <w:t>"</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Pr>
                    <w:t xml:space="preserve">12-15 </w:t>
                  </w:r>
                  <w:r>
                    <w:rPr>
                      <w:rFonts w:ascii="Arial" w:eastAsia="Times New Roman" w:hAnsi="Arial" w:cs="Arial"/>
                      <w:sz w:val="14"/>
                      <w:szCs w:val="14"/>
                      <w:rtl/>
                    </w:rPr>
                    <w:t>תלמידים מכל בית ספר (כיתות י</w:t>
                  </w:r>
                  <w:r>
                    <w:rPr>
                      <w:rFonts w:ascii="Arial" w:eastAsia="Times New Roman" w:hAnsi="Arial" w:cs="Arial"/>
                      <w:sz w:val="14"/>
                      <w:szCs w:val="14"/>
                    </w:rPr>
                    <w:t>"</w:t>
                  </w:r>
                  <w:r>
                    <w:rPr>
                      <w:rFonts w:ascii="Arial" w:eastAsia="Times New Roman" w:hAnsi="Arial" w:cs="Arial"/>
                      <w:sz w:val="14"/>
                      <w:szCs w:val="14"/>
                      <w:rtl/>
                    </w:rPr>
                    <w:t xml:space="preserve">א </w:t>
                  </w:r>
                  <w:r>
                    <w:rPr>
                      <w:rFonts w:ascii="Arial" w:eastAsia="Times New Roman" w:hAnsi="Arial" w:cs="Arial"/>
                      <w:sz w:val="14"/>
                      <w:szCs w:val="14"/>
                    </w:rPr>
                    <w:t xml:space="preserve">+ </w:t>
                  </w:r>
                  <w:r>
                    <w:rPr>
                      <w:rFonts w:ascii="Arial" w:eastAsia="Times New Roman" w:hAnsi="Arial" w:cs="Arial"/>
                      <w:sz w:val="14"/>
                      <w:szCs w:val="14"/>
                      <w:rtl/>
                    </w:rPr>
                    <w:t>י</w:t>
                  </w:r>
                  <w:r>
                    <w:rPr>
                      <w:rFonts w:ascii="Arial" w:eastAsia="Times New Roman" w:hAnsi="Arial" w:cs="Arial"/>
                      <w:sz w:val="14"/>
                      <w:szCs w:val="14"/>
                    </w:rPr>
                    <w:t>"</w:t>
                  </w:r>
                  <w:r>
                    <w:rPr>
                      <w:rFonts w:ascii="Arial" w:eastAsia="Times New Roman" w:hAnsi="Arial" w:cs="Arial"/>
                      <w:sz w:val="14"/>
                      <w:szCs w:val="14"/>
                      <w:rtl/>
                    </w:rPr>
                    <w:t>ב</w:t>
                  </w:r>
                  <w:r>
                    <w:rPr>
                      <w:rFonts w:ascii="Arial" w:eastAsia="Times New Roman" w:hAnsi="Arial" w:cs="Arial"/>
                      <w:sz w:val="14"/>
                      <w:szCs w:val="14"/>
                    </w:rPr>
                    <w:t>)</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י</w:t>
                  </w:r>
                  <w:r>
                    <w:rPr>
                      <w:rFonts w:ascii="Arial" w:eastAsia="Times New Roman" w:hAnsi="Arial" w:cs="Arial"/>
                      <w:sz w:val="14"/>
                      <w:szCs w:val="14"/>
                    </w:rPr>
                    <w:t>"</w:t>
                  </w:r>
                  <w:r>
                    <w:rPr>
                      <w:rFonts w:ascii="Arial" w:eastAsia="Times New Roman" w:hAnsi="Arial" w:cs="Arial"/>
                      <w:sz w:val="14"/>
                      <w:szCs w:val="14"/>
                      <w:rtl/>
                    </w:rPr>
                    <w:t xml:space="preserve">א </w:t>
                  </w:r>
                  <w:r>
                    <w:rPr>
                      <w:rFonts w:ascii="Arial" w:eastAsia="Times New Roman" w:hAnsi="Arial" w:cs="Arial"/>
                      <w:sz w:val="14"/>
                      <w:szCs w:val="14"/>
                    </w:rPr>
                    <w:t xml:space="preserve">+ </w:t>
                  </w:r>
                  <w:r>
                    <w:rPr>
                      <w:rFonts w:ascii="Arial" w:eastAsia="Times New Roman" w:hAnsi="Arial" w:cs="Arial"/>
                      <w:sz w:val="14"/>
                      <w:szCs w:val="14"/>
                      <w:rtl/>
                    </w:rPr>
                    <w:t>י</w:t>
                  </w:r>
                  <w:r>
                    <w:rPr>
                      <w:rFonts w:ascii="Arial" w:eastAsia="Times New Roman" w:hAnsi="Arial" w:cs="Arial"/>
                      <w:sz w:val="14"/>
                      <w:szCs w:val="14"/>
                    </w:rPr>
                    <w:t>"</w:t>
                  </w:r>
                  <w:r>
                    <w:rPr>
                      <w:rFonts w:ascii="Arial" w:eastAsia="Times New Roman" w:hAnsi="Arial" w:cs="Arial"/>
                      <w:sz w:val="14"/>
                      <w:szCs w:val="14"/>
                      <w:rtl/>
                    </w:rPr>
                    <w:t>ב</w:t>
                  </w:r>
                  <w:r>
                    <w:rPr>
                      <w:rFonts w:eastAsia="Times New Roman" w:hint="cs"/>
                      <w:rtl/>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מסגרת הפעילות ושותפים לפעילות (בתי ספר אחרים, ארגונים, תכניו</w:t>
                  </w:r>
                  <w:r>
                    <w:rPr>
                      <w:rStyle w:val="a3"/>
                      <w:rFonts w:ascii="Arial" w:eastAsia="Times New Roman" w:hAnsi="Arial" w:cs="Arial"/>
                      <w:sz w:val="14"/>
                      <w:szCs w:val="14"/>
                      <w:rtl/>
                    </w:rPr>
                    <w:t>ת מיוחדות של משרד החינוך</w:t>
                  </w:r>
                  <w:r>
                    <w:rPr>
                      <w:rStyle w:val="a3"/>
                      <w:rFonts w:ascii="Arial" w:eastAsia="Times New Roman" w:hAnsi="Arial" w:cs="Arial"/>
                      <w:sz w:val="14"/>
                      <w:szCs w:val="14"/>
                    </w:rPr>
                    <w:t>..)</w:t>
                  </w:r>
                  <w:r>
                    <w:rPr>
                      <w:rFonts w:eastAsia="Times New Roman"/>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 xml:space="preserve">התוכנית היא שיתוף פעולה של בית הספר עם בית הספר </w:t>
                  </w:r>
                  <w:r>
                    <w:rPr>
                      <w:rFonts w:ascii="Arial" w:eastAsia="Times New Roman" w:hAnsi="Arial" w:cs="Arial"/>
                      <w:sz w:val="14"/>
                      <w:szCs w:val="14"/>
                    </w:rPr>
                    <w:t>"</w:t>
                  </w:r>
                  <w:r>
                    <w:rPr>
                      <w:rFonts w:ascii="Arial" w:eastAsia="Times New Roman" w:hAnsi="Arial" w:cs="Arial"/>
                      <w:sz w:val="14"/>
                      <w:szCs w:val="14"/>
                      <w:rtl/>
                    </w:rPr>
                    <w:t>גמנסיה הרצליה</w:t>
                  </w:r>
                  <w:r>
                    <w:rPr>
                      <w:rFonts w:ascii="Arial" w:eastAsia="Times New Roman" w:hAnsi="Arial" w:cs="Arial"/>
                      <w:sz w:val="14"/>
                      <w:szCs w:val="14"/>
                    </w:rPr>
                    <w:t xml:space="preserve">" </w:t>
                  </w:r>
                  <w:r>
                    <w:rPr>
                      <w:rFonts w:ascii="Arial" w:eastAsia="Times New Roman" w:hAnsi="Arial" w:cs="Arial"/>
                      <w:sz w:val="14"/>
                      <w:szCs w:val="14"/>
                      <w:rtl/>
                    </w:rPr>
                    <w:t>תל-אביב יפו. לא שותפו ארגונים נוספים</w:t>
                  </w:r>
                  <w:r>
                    <w:rPr>
                      <w:rFonts w:ascii="Arial" w:eastAsia="Times New Roman" w:hAnsi="Arial" w:cs="Arial"/>
                      <w:sz w:val="14"/>
                      <w:szCs w:val="14"/>
                    </w:rPr>
                    <w:t>.</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 xml:space="preserve">פרויקט </w:t>
                  </w:r>
                  <w:r>
                    <w:rPr>
                      <w:rFonts w:ascii="Arial" w:eastAsia="Times New Roman" w:hAnsi="Arial" w:cs="Arial"/>
                      <w:sz w:val="14"/>
                      <w:szCs w:val="14"/>
                    </w:rPr>
                    <w:t>"</w:t>
                  </w:r>
                  <w:r>
                    <w:rPr>
                      <w:rFonts w:ascii="Arial" w:eastAsia="Times New Roman" w:hAnsi="Arial" w:cs="Arial"/>
                      <w:sz w:val="14"/>
                      <w:szCs w:val="14"/>
                      <w:rtl/>
                    </w:rPr>
                    <w:t>מתבוננים על העבר ומעצבים את העתיד</w:t>
                  </w:r>
                  <w:r>
                    <w:rPr>
                      <w:rFonts w:ascii="Arial" w:eastAsia="Times New Roman" w:hAnsi="Arial" w:cs="Arial"/>
                      <w:sz w:val="14"/>
                      <w:szCs w:val="14"/>
                    </w:rPr>
                    <w:t xml:space="preserve">" </w:t>
                  </w:r>
                  <w:r>
                    <w:rPr>
                      <w:rFonts w:ascii="Arial" w:eastAsia="Times New Roman" w:hAnsi="Arial" w:cs="Arial"/>
                      <w:sz w:val="14"/>
                      <w:szCs w:val="14"/>
                      <w:rtl/>
                    </w:rPr>
                    <w:t xml:space="preserve">הנו פרויקט משותף של הגימנסיה </w:t>
                  </w:r>
                  <w:r>
                    <w:rPr>
                      <w:rFonts w:ascii="Arial" w:eastAsia="Times New Roman" w:hAnsi="Arial" w:cs="Arial"/>
                      <w:sz w:val="14"/>
                      <w:szCs w:val="14"/>
                      <w:rtl/>
                    </w:rPr>
                    <w:t xml:space="preserve">העברית </w:t>
                  </w:r>
                  <w:r>
                    <w:rPr>
                      <w:rFonts w:ascii="Arial" w:eastAsia="Times New Roman" w:hAnsi="Arial" w:cs="Arial"/>
                      <w:sz w:val="14"/>
                      <w:szCs w:val="14"/>
                    </w:rPr>
                    <w:t>"</w:t>
                  </w:r>
                  <w:r>
                    <w:rPr>
                      <w:rFonts w:ascii="Arial" w:eastAsia="Times New Roman" w:hAnsi="Arial" w:cs="Arial"/>
                      <w:sz w:val="14"/>
                      <w:szCs w:val="14"/>
                      <w:rtl/>
                    </w:rPr>
                    <w:t>הרצליה</w:t>
                  </w:r>
                  <w:r>
                    <w:rPr>
                      <w:rFonts w:ascii="Arial" w:eastAsia="Times New Roman" w:hAnsi="Arial" w:cs="Arial"/>
                      <w:sz w:val="14"/>
                      <w:szCs w:val="14"/>
                    </w:rPr>
                    <w:t xml:space="preserve">" </w:t>
                  </w:r>
                  <w:r>
                    <w:rPr>
                      <w:rFonts w:ascii="Arial" w:eastAsia="Times New Roman" w:hAnsi="Arial" w:cs="Arial"/>
                      <w:sz w:val="14"/>
                      <w:szCs w:val="14"/>
                      <w:rtl/>
                    </w:rPr>
                    <w:t>ושל בית-הספר הערבי תיכון אג'יאל ביפו. במסגרת פרויקט זה יחברו 12 תלמידי י</w:t>
                  </w:r>
                  <w:r>
                    <w:rPr>
                      <w:rFonts w:ascii="Arial" w:eastAsia="Times New Roman" w:hAnsi="Arial" w:cs="Arial"/>
                      <w:sz w:val="14"/>
                      <w:szCs w:val="14"/>
                    </w:rPr>
                    <w:t>"</w:t>
                  </w:r>
                  <w:r>
                    <w:rPr>
                      <w:rFonts w:ascii="Arial" w:eastAsia="Times New Roman" w:hAnsi="Arial" w:cs="Arial"/>
                      <w:sz w:val="14"/>
                      <w:szCs w:val="14"/>
                      <w:rtl/>
                    </w:rPr>
                    <w:t>א וי</w:t>
                  </w:r>
                  <w:r>
                    <w:rPr>
                      <w:rFonts w:ascii="Arial" w:eastAsia="Times New Roman" w:hAnsi="Arial" w:cs="Arial"/>
                      <w:sz w:val="14"/>
                      <w:szCs w:val="14"/>
                    </w:rPr>
                    <w:t>"</w:t>
                  </w:r>
                  <w:r>
                    <w:rPr>
                      <w:rFonts w:ascii="Arial" w:eastAsia="Times New Roman" w:hAnsi="Arial" w:cs="Arial"/>
                      <w:sz w:val="14"/>
                      <w:szCs w:val="14"/>
                      <w:rtl/>
                    </w:rPr>
                    <w:t>ב מכל אחד מבתי הספר, וביחד יעבדו כקבוצת מחקר וחשיבה במשך שנת הלימודים הקרובה</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קבוצת המחקר והחשיבה תעסוק בתחילה במנגנוני צדק מעברי שיושמו ברחבי העולם (ועדות אמת, ב</w:t>
                  </w:r>
                  <w:r>
                    <w:rPr>
                      <w:rFonts w:ascii="Arial" w:eastAsia="Times New Roman" w:hAnsi="Arial" w:cs="Arial"/>
                      <w:sz w:val="14"/>
                      <w:szCs w:val="14"/>
                      <w:rtl/>
                    </w:rPr>
                    <w:t>תי דין פליליים בינלאומיים, בתי משפט מקומיים, יוזמות אזרחיות). מנגנוני צדק מעברי אלו נועדו לאפשר לחברות הסובלות משנים של קונפליקט, לעתים עקוב מדם, ללמוד לחיות ביחד, להתפייס ולבנות עתיד משותף טוב יותר. התלמידים יכירו לעומקם את הסכסוכים המתמשכים בארצות אלו, א</w:t>
                  </w:r>
                  <w:r>
                    <w:rPr>
                      <w:rFonts w:ascii="Arial" w:eastAsia="Times New Roman" w:hAnsi="Arial" w:cs="Arial"/>
                      <w:sz w:val="14"/>
                      <w:szCs w:val="14"/>
                      <w:rtl/>
                    </w:rPr>
                    <w:t>ת התרבויות המעורבות בהם ואת מנגנוני הפיוס שיושמו בארצות אלו לאחר שהושג הסכם השלום: מהו הרציונל העומד מאחוריהם? אילו מטרות ביקשו להשיג (פיוס, צדק, אמת)? האם הצליחו להשיג מטרות אלו</w:t>
                  </w:r>
                  <w:r>
                    <w:rPr>
                      <w:rFonts w:ascii="Arial" w:eastAsia="Times New Roman" w:hAnsi="Arial" w:cs="Arial"/>
                      <w:sz w:val="14"/>
                      <w:szCs w:val="14"/>
                    </w:rPr>
                    <w:t xml:space="preserve">? </w:t>
                  </w:r>
                  <w:r>
                    <w:rPr>
                      <w:rFonts w:ascii="Arial" w:eastAsia="Times New Roman" w:hAnsi="Arial" w:cs="Arial"/>
                      <w:sz w:val="14"/>
                      <w:szCs w:val="14"/>
                      <w:rtl/>
                    </w:rPr>
                    <w:t>ועוד</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בשלב הבא תעסוק קבוצת המחקר בלימוד והכרת הסכסוך הישראלי-פלסטיני והיהודי</w:t>
                  </w:r>
                  <w:r>
                    <w:rPr>
                      <w:rFonts w:ascii="Arial" w:eastAsia="Times New Roman" w:hAnsi="Arial" w:cs="Arial"/>
                      <w:sz w:val="14"/>
                      <w:szCs w:val="14"/>
                      <w:rtl/>
                    </w:rPr>
                    <w:t>-ערבי בתוך ישראל מפרספקטיבות שונות – היסטוריות, משפטיות וחברתיות. ייבחנו המקורות ההיסטוריים לסכסוך, הנרטיבים השונים, הפרת זכויות אדם ואזרח בארץ ובשטחים הכבושים, אספקטים משפטיים בינלאומיים ומקומיים, השפעות הסכסוך על החברה והתרבות הישראלית ועוד</w:t>
                  </w:r>
                  <w:r>
                    <w:rPr>
                      <w:rFonts w:ascii="Arial" w:eastAsia="Times New Roman" w:hAnsi="Arial" w:cs="Arial"/>
                      <w:sz w:val="14"/>
                      <w:szCs w:val="14"/>
                    </w:rPr>
                    <w:t xml:space="preserve">. </w:t>
                  </w:r>
                  <w:r>
                    <w:rPr>
                      <w:rFonts w:ascii="Arial" w:eastAsia="Times New Roman" w:hAnsi="Arial" w:cs="Arial"/>
                      <w:sz w:val="14"/>
                      <w:szCs w:val="14"/>
                    </w:rPr>
                    <w:br/>
                  </w:r>
                  <w:r>
                    <w:rPr>
                      <w:rFonts w:ascii="Arial" w:eastAsia="Times New Roman" w:hAnsi="Arial" w:cs="Arial"/>
                      <w:sz w:val="14"/>
                      <w:szCs w:val="14"/>
                      <w:rtl/>
                    </w:rPr>
                    <w:t>לאחר שני הש</w:t>
                  </w:r>
                  <w:r>
                    <w:rPr>
                      <w:rFonts w:ascii="Arial" w:eastAsia="Times New Roman" w:hAnsi="Arial" w:cs="Arial"/>
                      <w:sz w:val="14"/>
                      <w:szCs w:val="14"/>
                      <w:rtl/>
                    </w:rPr>
                    <w:t>לבים הראשונים תגבש הקבוצה יחדיו הצעה למנגנון של צדק מעברי עתידי, שיכול להתאים לסכסוך הישראלי-פלסטיני והיהודי-ערבי</w:t>
                  </w:r>
                  <w:r>
                    <w:rPr>
                      <w:rFonts w:ascii="Arial" w:eastAsia="Times New Roman" w:hAnsi="Arial" w:cs="Arial"/>
                      <w:sz w:val="14"/>
                      <w:szCs w:val="14"/>
                    </w:rPr>
                    <w:t xml:space="preserve">. </w:t>
                  </w:r>
                  <w:r>
                    <w:rPr>
                      <w:rFonts w:ascii="Arial" w:eastAsia="Times New Roman" w:hAnsi="Arial" w:cs="Arial"/>
                      <w:sz w:val="14"/>
                      <w:szCs w:val="14"/>
                    </w:rPr>
                    <w:br/>
                  </w:r>
                  <w:r>
                    <w:rPr>
                      <w:rFonts w:ascii="Arial" w:eastAsia="Times New Roman" w:hAnsi="Arial" w:cs="Arial"/>
                      <w:sz w:val="14"/>
                      <w:szCs w:val="14"/>
                      <w:rtl/>
                    </w:rPr>
                    <w:t>בתום הלימוד המשותף המתפרש על פני כ – 14 מפגשים (3 שעות למפגש), יערכו התלמידים סימולציה של המנגנון שעיצבו בפני קהל תלמידים, מורים והורים משני</w:t>
                  </w:r>
                  <w:r>
                    <w:rPr>
                      <w:rFonts w:ascii="Arial" w:eastAsia="Times New Roman" w:hAnsi="Arial" w:cs="Arial"/>
                      <w:sz w:val="14"/>
                      <w:szCs w:val="14"/>
                      <w:rtl/>
                    </w:rPr>
                    <w:t xml:space="preserve"> בתי הספר. כמו כן, ינסחו התלמידים נייר עמדה בו יציגו את המנגנון המוצע, שיתורגם לערבית ולאנגלית ויישלח הן לרשויות ולמוסדות ישראליים, פלסטינים ובינלאומיים</w:t>
                  </w:r>
                  <w:r>
                    <w:rPr>
                      <w:rFonts w:ascii="Arial" w:eastAsia="Times New Roman" w:hAnsi="Arial" w:cs="Arial"/>
                      <w:sz w:val="14"/>
                      <w:szCs w:val="14"/>
                    </w:rPr>
                    <w:t>.</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 xml:space="preserve">הכשרות: כנסים/השתלמויות/סמינר בהם השתתפו חברי הצוות החינוכי בנושא ביסוס השותפות בין קבוצות שונות </w:t>
                  </w:r>
                  <w:r>
                    <w:rPr>
                      <w:rStyle w:val="a3"/>
                      <w:rFonts w:ascii="Arial" w:eastAsia="Times New Roman" w:hAnsi="Arial" w:cs="Arial"/>
                      <w:sz w:val="14"/>
                      <w:szCs w:val="14"/>
                      <w:rtl/>
                    </w:rPr>
                    <w:t>בחברה הישראלית ו/או מיגור האלימות והגזענות</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מורים ממגזרים שונים המלמדים בביה</w:t>
                  </w:r>
                  <w:r>
                    <w:rPr>
                      <w:rStyle w:val="a3"/>
                      <w:rFonts w:ascii="Arial" w:eastAsia="Times New Roman" w:hAnsi="Arial" w:cs="Arial"/>
                      <w:sz w:val="14"/>
                      <w:szCs w:val="14"/>
                    </w:rPr>
                    <w:t>"</w:t>
                  </w:r>
                  <w:r>
                    <w:rPr>
                      <w:rStyle w:val="a3"/>
                      <w:rFonts w:ascii="Arial" w:eastAsia="Times New Roman" w:hAnsi="Arial" w:cs="Arial"/>
                      <w:sz w:val="14"/>
                      <w:szCs w:val="14"/>
                      <w:rtl/>
                    </w:rPr>
                    <w:t>ס</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שיתוף פעולה מתמשך בין הנהלת בית הספר להנהלה של בית ספר מקהילה אחרת</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אחר</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000000">
              <w:trPr>
                <w:tblCellSpacing w:w="0" w:type="dxa"/>
              </w:trPr>
              <w:tc>
                <w:tcPr>
                  <w:tcW w:w="0" w:type="auto"/>
                  <w:gridSpan w:val="2"/>
                  <w:tcBorders>
                    <w:top w:val="nil"/>
                    <w:left w:val="nil"/>
                    <w:bottom w:val="single" w:sz="4" w:space="0" w:color="DFDFDF"/>
                    <w:right w:val="nil"/>
                  </w:tcBorders>
                  <w:shd w:val="clear" w:color="auto" w:fill="EEEEEE"/>
                  <w:tcMar>
                    <w:top w:w="84" w:type="dxa"/>
                    <w:left w:w="84" w:type="dxa"/>
                    <w:bottom w:w="84" w:type="dxa"/>
                    <w:right w:w="84" w:type="dxa"/>
                  </w:tcMar>
                  <w:vAlign w:val="center"/>
                  <w:hideMark/>
                </w:tcPr>
                <w:p w:rsidR="00000000" w:rsidRDefault="00C2725B">
                  <w:pPr>
                    <w:bidi/>
                    <w:rPr>
                      <w:rFonts w:eastAsia="Times New Roman"/>
                      <w:b/>
                      <w:bCs/>
                      <w:sz w:val="17"/>
                      <w:szCs w:val="17"/>
                    </w:rPr>
                  </w:pPr>
                  <w:r>
                    <w:rPr>
                      <w:rFonts w:eastAsia="Times New Roman" w:hint="cs"/>
                      <w:b/>
                      <w:bCs/>
                      <w:sz w:val="17"/>
                      <w:szCs w:val="17"/>
                      <w:rtl/>
                    </w:rPr>
                    <w:t>תחום עשייה - תלמידים</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שיעורים/מקצועות שנ</w:t>
                  </w:r>
                  <w:r>
                    <w:rPr>
                      <w:rStyle w:val="a3"/>
                      <w:rFonts w:ascii="Arial" w:eastAsia="Times New Roman" w:hAnsi="Arial" w:cs="Arial"/>
                      <w:sz w:val="14"/>
                      <w:szCs w:val="14"/>
                      <w:rtl/>
                    </w:rPr>
                    <w:t>למדו במשותף בין בתי ספר ממגזרים שונים</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מפגשים מתמשכים/פרויקטים משותפים לתלמידים ממגזרים שונים</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פעילות מתמשכת ברשת הכוללת מפגש והידברות בין תלמידים ממגזרים שונים ו/או למיגור אלימות וגזענות</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אחר</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000000">
              <w:trPr>
                <w:tblCellSpacing w:w="0" w:type="dxa"/>
              </w:trPr>
              <w:tc>
                <w:tcPr>
                  <w:tcW w:w="0" w:type="auto"/>
                  <w:gridSpan w:val="2"/>
                  <w:tcBorders>
                    <w:top w:val="nil"/>
                    <w:left w:val="nil"/>
                    <w:bottom w:val="single" w:sz="4" w:space="0" w:color="DFDFDF"/>
                    <w:right w:val="nil"/>
                  </w:tcBorders>
                  <w:shd w:val="clear" w:color="auto" w:fill="EEEEEE"/>
                  <w:tcMar>
                    <w:top w:w="84" w:type="dxa"/>
                    <w:left w:w="84" w:type="dxa"/>
                    <w:bottom w:w="84" w:type="dxa"/>
                    <w:right w:w="84" w:type="dxa"/>
                  </w:tcMar>
                  <w:vAlign w:val="center"/>
                  <w:hideMark/>
                </w:tcPr>
                <w:p w:rsidR="00000000" w:rsidRDefault="00C2725B">
                  <w:pPr>
                    <w:bidi/>
                    <w:rPr>
                      <w:rFonts w:eastAsia="Times New Roman"/>
                      <w:b/>
                      <w:bCs/>
                      <w:sz w:val="17"/>
                      <w:szCs w:val="17"/>
                    </w:rPr>
                  </w:pPr>
                  <w:r>
                    <w:rPr>
                      <w:rFonts w:eastAsia="Times New Roman" w:hint="cs"/>
                      <w:b/>
                      <w:bCs/>
                      <w:sz w:val="17"/>
                      <w:szCs w:val="17"/>
                      <w:rtl/>
                    </w:rPr>
                    <w:t>תח</w:t>
                  </w:r>
                  <w:r>
                    <w:rPr>
                      <w:rFonts w:eastAsia="Times New Roman" w:hint="cs"/>
                      <w:b/>
                      <w:bCs/>
                      <w:sz w:val="17"/>
                      <w:szCs w:val="17"/>
                      <w:rtl/>
                    </w:rPr>
                    <w:t>ום עשייה- חינוך לתרבות דיון, סובלנות, הידברות וכנגד אלימות וגזענות כמקצוע נפרד או כחלק ממקצועות הלימוד</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מערך שיעורי חינוך בנושא ו/או שיעור במסגרת המערכת הקבועה</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פרויקט פנים בית ספרי בנושא</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אחר</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000000">
              <w:trPr>
                <w:tblCellSpacing w:w="0" w:type="dxa"/>
              </w:trPr>
              <w:tc>
                <w:tcPr>
                  <w:tcW w:w="0" w:type="auto"/>
                  <w:gridSpan w:val="2"/>
                  <w:tcBorders>
                    <w:top w:val="nil"/>
                    <w:left w:val="nil"/>
                    <w:bottom w:val="single" w:sz="4" w:space="0" w:color="DFDFDF"/>
                    <w:right w:val="nil"/>
                  </w:tcBorders>
                  <w:shd w:val="clear" w:color="auto" w:fill="EEEEEE"/>
                  <w:tcMar>
                    <w:top w:w="84" w:type="dxa"/>
                    <w:left w:w="84" w:type="dxa"/>
                    <w:bottom w:w="84" w:type="dxa"/>
                    <w:right w:w="84" w:type="dxa"/>
                  </w:tcMar>
                  <w:vAlign w:val="center"/>
                  <w:hideMark/>
                </w:tcPr>
                <w:p w:rsidR="00000000" w:rsidRDefault="00C2725B">
                  <w:pPr>
                    <w:bidi/>
                    <w:rPr>
                      <w:rFonts w:eastAsia="Times New Roman"/>
                      <w:b/>
                      <w:bCs/>
                      <w:sz w:val="17"/>
                      <w:szCs w:val="17"/>
                    </w:rPr>
                  </w:pPr>
                  <w:r>
                    <w:rPr>
                      <w:rFonts w:eastAsia="Times New Roman" w:hint="cs"/>
                      <w:b/>
                      <w:bCs/>
                      <w:sz w:val="17"/>
                      <w:szCs w:val="17"/>
                      <w:rtl/>
                    </w:rPr>
                    <w:t>תחום עשייה-פרו</w:t>
                  </w:r>
                  <w:r>
                    <w:rPr>
                      <w:rFonts w:eastAsia="Times New Roman" w:hint="cs"/>
                      <w:b/>
                      <w:bCs/>
                      <w:sz w:val="17"/>
                      <w:szCs w:val="17"/>
                      <w:rtl/>
                    </w:rPr>
                    <w:t>יקטים/מיזמים מיוחדים</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למשל: קמפיין, סיור, סמינר, פעילות במדיה- למען עידוד הסובלנות וההידברות ומיגור האלימות והגזענות</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000000">
              <w:trPr>
                <w:tblCellSpacing w:w="0" w:type="dxa"/>
              </w:trPr>
              <w:tc>
                <w:tcPr>
                  <w:tcW w:w="0" w:type="auto"/>
                  <w:gridSpan w:val="2"/>
                  <w:shd w:val="clear" w:color="auto" w:fill="EAF2FA"/>
                  <w:vAlign w:val="center"/>
                  <w:hideMark/>
                </w:tcPr>
                <w:p w:rsidR="00000000" w:rsidRDefault="00C2725B">
                  <w:pPr>
                    <w:bidi/>
                    <w:rPr>
                      <w:rFonts w:eastAsia="Times New Roman"/>
                    </w:rPr>
                  </w:pPr>
                  <w:r>
                    <w:rPr>
                      <w:rStyle w:val="a3"/>
                      <w:rFonts w:ascii="Arial" w:eastAsia="Times New Roman" w:hAnsi="Arial" w:cs="Arial"/>
                      <w:sz w:val="14"/>
                      <w:szCs w:val="14"/>
                      <w:rtl/>
                    </w:rPr>
                    <w:t>אחר</w:t>
                  </w:r>
                  <w:r>
                    <w:rPr>
                      <w:rFonts w:eastAsia="Times New Roman" w:hint="cs"/>
                      <w:rtl/>
                    </w:rPr>
                    <w:t xml:space="preserve"> </w:t>
                  </w:r>
                </w:p>
              </w:tc>
            </w:tr>
            <w:tr w:rsidR="00000000">
              <w:trPr>
                <w:tblCellSpacing w:w="0" w:type="dxa"/>
              </w:trPr>
              <w:tc>
                <w:tcPr>
                  <w:tcW w:w="240" w:type="dxa"/>
                  <w:shd w:val="clear" w:color="auto" w:fill="FFFFFF"/>
                  <w:vAlign w:val="center"/>
                  <w:hideMark/>
                </w:tcPr>
                <w:p w:rsidR="00000000" w:rsidRDefault="00C2725B">
                  <w:pPr>
                    <w:bidi/>
                    <w:rPr>
                      <w:rFonts w:eastAsia="Times New Roman"/>
                    </w:rPr>
                  </w:pPr>
                  <w:r>
                    <w:rPr>
                      <w:rFonts w:eastAsia="Times New Roman"/>
                    </w:rPr>
                    <w:t> </w:t>
                  </w:r>
                </w:p>
              </w:tc>
              <w:tc>
                <w:tcPr>
                  <w:tcW w:w="0" w:type="auto"/>
                  <w:shd w:val="clear" w:color="auto" w:fill="FFFFFF"/>
                  <w:vAlign w:val="center"/>
                  <w:hideMark/>
                </w:tcPr>
                <w:p w:rsidR="00000000" w:rsidRDefault="00C2725B">
                  <w:pPr>
                    <w:bidi/>
                    <w:rPr>
                      <w:rFonts w:eastAsia="Times New Roman"/>
                    </w:rPr>
                  </w:pPr>
                  <w:r>
                    <w:rPr>
                      <w:rFonts w:ascii="Arial" w:eastAsia="Times New Roman" w:hAnsi="Arial" w:cs="Arial"/>
                      <w:sz w:val="14"/>
                      <w:szCs w:val="14"/>
                      <w:rtl/>
                    </w:rPr>
                    <w:t>לא</w:t>
                  </w:r>
                  <w:r>
                    <w:rPr>
                      <w:rFonts w:eastAsia="Times New Roman" w:hint="cs"/>
                      <w:rtl/>
                    </w:rPr>
                    <w:t xml:space="preserve"> </w:t>
                  </w:r>
                </w:p>
              </w:tc>
            </w:tr>
          </w:tbl>
          <w:p w:rsidR="00000000" w:rsidRDefault="00C2725B">
            <w:pPr>
              <w:rPr>
                <w:rFonts w:eastAsia="Times New Roman"/>
                <w:sz w:val="20"/>
                <w:szCs w:val="20"/>
              </w:rPr>
            </w:pPr>
          </w:p>
        </w:tc>
      </w:tr>
    </w:tbl>
    <w:p w:rsidR="00C2725B" w:rsidRDefault="00C2725B">
      <w:pPr>
        <w:bidi/>
        <w:rPr>
          <w:rFonts w:eastAsia="Times New Roman"/>
        </w:rPr>
      </w:pPr>
    </w:p>
    <w:sectPr w:rsidR="00C2725B">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17A9C"/>
    <w:multiLevelType w:val="multilevel"/>
    <w:tmpl w:val="6EF05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DF64ADD"/>
    <w:multiLevelType w:val="multilevel"/>
    <w:tmpl w:val="78D882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5ED72599"/>
    <w:multiLevelType w:val="multilevel"/>
    <w:tmpl w:val="16483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2C40C86"/>
    <w:multiLevelType w:val="multilevel"/>
    <w:tmpl w:val="72861E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3"/>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90"/>
  <w:defaultTabStop w:val="720"/>
  <w:noPunctuationKerning/>
  <w:characterSpacingControl w:val="doNotCompress"/>
  <w:compat/>
  <w:rsids>
    <w:rsidRoot w:val="007D5D1E"/>
    <w:rsid w:val="007D5D1E"/>
    <w:rsid w:val="00C2725B"/>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Pr>
      <w:color w:val="0000FF"/>
      <w:u w:val="single"/>
    </w:rPr>
  </w:style>
  <w:style w:type="character" w:styleId="FollowedHyperlink">
    <w:name w:val="FollowedHyperlink"/>
    <w:basedOn w:val="a0"/>
    <w:uiPriority w:val="99"/>
    <w:semiHidden/>
    <w:unhideWhenUsed/>
    <w:rPr>
      <w:color w:val="800080"/>
      <w:u w:val="single"/>
    </w:rPr>
  </w:style>
  <w:style w:type="character" w:styleId="a3">
    <w:name w:val="Strong"/>
    <w:basedOn w:val="a0"/>
    <w:uiPriority w:val="22"/>
    <w:qFormat/>
    <w:rPr>
      <w:b/>
      <w:bCs/>
    </w:rPr>
  </w:style>
</w:styles>
</file>

<file path=word/webSettings.xml><?xml version="1.0" encoding="utf-8"?>
<w:webSettings xmlns:r="http://schemas.openxmlformats.org/officeDocument/2006/relationships" xmlns:w="http://schemas.openxmlformats.org/wordprocessingml/2006/main">
  <w:encoding w:val="us-ascii"/>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haledshakra@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869</Words>
  <Characters>4350</Characters>
  <Application>Microsoft Office Word</Application>
  <DocSecurity>0</DocSecurity>
  <Lines>36</Lines>
  <Paragraphs>10</Paragraphs>
  <ScaleCrop>false</ScaleCrop>
  <Company/>
  <LinksUpToDate>false</LinksUpToDate>
  <CharactersWithSpaces>5209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 Rozenberg</dc:creator>
  <cp:lastModifiedBy>Boris Rozenberg</cp:lastModifiedBy>
  <cp:revision>2</cp:revision>
  <dcterms:created xsi:type="dcterms:W3CDTF">2015-04-20T12:30:00Z</dcterms:created>
  <dcterms:modified xsi:type="dcterms:W3CDTF">2015-04-20T12:30:00Z</dcterms:modified>
</cp:coreProperties>
</file>