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36B" w:rsidRPr="00346DDE" w:rsidRDefault="0055136B" w:rsidP="0055136B">
      <w:pPr>
        <w:shd w:val="clear" w:color="auto" w:fill="FBFBE6"/>
        <w:spacing w:line="240" w:lineRule="auto"/>
        <w:jc w:val="center"/>
        <w:rPr>
          <w:rFonts w:asciiTheme="minorBidi" w:eastAsia="Times New Roman" w:hAnsiTheme="minorBidi"/>
          <w:color w:val="000000"/>
          <w:sz w:val="28"/>
          <w:szCs w:val="28"/>
          <w:rtl/>
        </w:rPr>
      </w:pPr>
      <w:bookmarkStart w:id="0" w:name="_GoBack"/>
      <w:bookmarkEnd w:id="0"/>
      <w:r w:rsidRPr="00346DDE">
        <w:rPr>
          <w:rFonts w:asciiTheme="minorBidi" w:eastAsia="Times New Roman" w:hAnsiTheme="minorBidi"/>
          <w:color w:val="000000"/>
          <w:sz w:val="28"/>
          <w:szCs w:val="28"/>
          <w:rtl/>
        </w:rPr>
        <w:t>טקס יום זכויות הילד</w:t>
      </w:r>
    </w:p>
    <w:p w:rsidR="0055136B" w:rsidRPr="0055136B" w:rsidRDefault="0055136B" w:rsidP="0055136B">
      <w:pPr>
        <w:shd w:val="clear" w:color="auto" w:fill="FBFBE6"/>
        <w:spacing w:line="240" w:lineRule="auto"/>
        <w:rPr>
          <w:rFonts w:asciiTheme="minorBidi" w:eastAsia="Times New Roman" w:hAnsiTheme="minorBidi"/>
          <w:color w:val="000000"/>
          <w:sz w:val="28"/>
          <w:szCs w:val="28"/>
        </w:rPr>
      </w:pPr>
      <w:r w:rsidRPr="0055136B">
        <w:rPr>
          <w:rFonts w:asciiTheme="minorBidi" w:eastAsia="Times New Roman" w:hAnsiTheme="minorBidi"/>
          <w:color w:val="000000"/>
          <w:sz w:val="28"/>
          <w:szCs w:val="28"/>
          <w:rtl/>
        </w:rPr>
        <w:t>-20 בנובמבר, 1989 אישרה עצרת האו"ם את אמנת זכויות הילד, מאז בכל שנה בתאריך ה-20 בנובמבר, מציינים בכל העולם את יום הילד הבינלאומי, מדינת ישראל הצטרפה וחתמה על האמנה בשנת 1991. ביום זה פועלת התקשורת בכל העולם למען קידום המודעות לזכויות הילד, לרווחתם ובריאותם של כל ילדי העולם, וכמו כן לעידוד האחווה, הקבלה וההבנה בין הילדים.</w:t>
      </w:r>
    </w:p>
    <w:p w:rsidR="0055136B" w:rsidRPr="00346DDE" w:rsidRDefault="0055136B" w:rsidP="0055136B">
      <w:pPr>
        <w:shd w:val="clear" w:color="auto" w:fill="FBFBE6"/>
        <w:spacing w:line="240" w:lineRule="auto"/>
        <w:rPr>
          <w:rFonts w:asciiTheme="minorBidi" w:eastAsia="Times New Roman" w:hAnsiTheme="minorBidi"/>
          <w:color w:val="000000"/>
          <w:sz w:val="28"/>
          <w:szCs w:val="28"/>
          <w:rtl/>
        </w:rPr>
      </w:pPr>
    </w:p>
    <w:p w:rsidR="0055136B" w:rsidRDefault="0055136B" w:rsidP="0055136B">
      <w:pPr>
        <w:shd w:val="clear" w:color="auto" w:fill="FBFBE6"/>
        <w:spacing w:line="240" w:lineRule="auto"/>
        <w:rPr>
          <w:rFonts w:asciiTheme="minorBidi" w:eastAsia="Times New Roman" w:hAnsiTheme="minorBidi"/>
          <w:color w:val="000000"/>
          <w:sz w:val="28"/>
          <w:szCs w:val="28"/>
          <w:rtl/>
        </w:rPr>
      </w:pPr>
      <w:r w:rsidRPr="0055136B">
        <w:rPr>
          <w:rFonts w:asciiTheme="minorBidi" w:eastAsia="Times New Roman" w:hAnsiTheme="minorBidi"/>
          <w:color w:val="000000"/>
          <w:sz w:val="28"/>
          <w:szCs w:val="28"/>
          <w:rtl/>
        </w:rPr>
        <w:t>אמנת זכויות הילד הינה בינלאומית ומפרטת את כל הזכויות המגיעות לילדים כגון:</w:t>
      </w:r>
    </w:p>
    <w:p w:rsidR="0055136B" w:rsidRPr="0055136B" w:rsidRDefault="0055136B" w:rsidP="0055136B">
      <w:pPr>
        <w:numPr>
          <w:ilvl w:val="0"/>
          <w:numId w:val="1"/>
        </w:numPr>
        <w:shd w:val="clear" w:color="auto" w:fill="FBFBE6"/>
        <w:spacing w:before="20" w:line="240" w:lineRule="auto"/>
        <w:rPr>
          <w:rFonts w:asciiTheme="minorBidi" w:eastAsia="Times New Roman" w:hAnsiTheme="minorBidi"/>
          <w:color w:val="000000"/>
          <w:sz w:val="28"/>
          <w:szCs w:val="28"/>
          <w:rtl/>
        </w:rPr>
      </w:pPr>
      <w:r w:rsidRPr="0055136B">
        <w:rPr>
          <w:rFonts w:asciiTheme="minorBidi" w:eastAsia="Times New Roman" w:hAnsiTheme="minorBidi"/>
          <w:color w:val="000000"/>
          <w:sz w:val="28"/>
          <w:szCs w:val="28"/>
          <w:rtl/>
        </w:rPr>
        <w:t>כל סעיפי האמנה חלים על כל ילד מתחת לגיל 18, לא הבדל של דת, מוצא או גיל.</w:t>
      </w:r>
    </w:p>
    <w:p w:rsidR="0055136B" w:rsidRPr="0055136B" w:rsidRDefault="0055136B" w:rsidP="0055136B">
      <w:pPr>
        <w:numPr>
          <w:ilvl w:val="0"/>
          <w:numId w:val="1"/>
        </w:numPr>
        <w:shd w:val="clear" w:color="auto" w:fill="FBFBE6"/>
        <w:spacing w:before="20" w:line="240" w:lineRule="auto"/>
        <w:rPr>
          <w:rFonts w:asciiTheme="minorBidi" w:eastAsia="Times New Roman" w:hAnsiTheme="minorBidi"/>
          <w:color w:val="000000"/>
          <w:sz w:val="28"/>
          <w:szCs w:val="28"/>
          <w:rtl/>
        </w:rPr>
      </w:pPr>
      <w:r w:rsidRPr="0055136B">
        <w:rPr>
          <w:rFonts w:asciiTheme="minorBidi" w:eastAsia="Times New Roman" w:hAnsiTheme="minorBidi"/>
          <w:color w:val="000000"/>
          <w:sz w:val="28"/>
          <w:szCs w:val="28"/>
          <w:rtl/>
        </w:rPr>
        <w:t>בכל פעולה הקשורה לילדים, טובת הילד היא השיקול החשוב ביותר.</w:t>
      </w:r>
    </w:p>
    <w:p w:rsidR="0055136B" w:rsidRPr="0055136B" w:rsidRDefault="0055136B" w:rsidP="0055136B">
      <w:pPr>
        <w:numPr>
          <w:ilvl w:val="0"/>
          <w:numId w:val="1"/>
        </w:numPr>
        <w:shd w:val="clear" w:color="auto" w:fill="FBFBE6"/>
        <w:spacing w:before="20" w:line="240" w:lineRule="auto"/>
        <w:rPr>
          <w:rFonts w:asciiTheme="minorBidi" w:eastAsia="Times New Roman" w:hAnsiTheme="minorBidi"/>
          <w:color w:val="000000"/>
          <w:sz w:val="28"/>
          <w:szCs w:val="28"/>
          <w:rtl/>
        </w:rPr>
      </w:pPr>
      <w:r w:rsidRPr="0055136B">
        <w:rPr>
          <w:rFonts w:asciiTheme="minorBidi" w:eastAsia="Times New Roman" w:hAnsiTheme="minorBidi"/>
          <w:color w:val="000000"/>
          <w:sz w:val="28"/>
          <w:szCs w:val="28"/>
          <w:rtl/>
        </w:rPr>
        <w:t>באחריות כל מדינה להגן, לטפל ולדאוג לילדים שלא יאונה להם כל רע.</w:t>
      </w:r>
    </w:p>
    <w:p w:rsidR="0055136B" w:rsidRPr="0055136B" w:rsidRDefault="0055136B" w:rsidP="0055136B">
      <w:pPr>
        <w:numPr>
          <w:ilvl w:val="0"/>
          <w:numId w:val="1"/>
        </w:numPr>
        <w:shd w:val="clear" w:color="auto" w:fill="FBFBE6"/>
        <w:spacing w:before="20" w:line="240" w:lineRule="auto"/>
        <w:rPr>
          <w:rFonts w:asciiTheme="minorBidi" w:eastAsia="Times New Roman" w:hAnsiTheme="minorBidi"/>
          <w:color w:val="000000"/>
          <w:sz w:val="28"/>
          <w:szCs w:val="28"/>
          <w:rtl/>
        </w:rPr>
      </w:pPr>
      <w:r w:rsidRPr="0055136B">
        <w:rPr>
          <w:rFonts w:asciiTheme="minorBidi" w:eastAsia="Times New Roman" w:hAnsiTheme="minorBidi"/>
          <w:color w:val="000000"/>
          <w:sz w:val="28"/>
          <w:szCs w:val="28"/>
          <w:rtl/>
        </w:rPr>
        <w:t>הגנה מפני פעולות מזיקות כגון </w:t>
      </w:r>
      <w:hyperlink r:id="rId6" w:tgtFrame="_blank" w:tooltip="עינוי" w:history="1">
        <w:r w:rsidRPr="0055136B">
          <w:rPr>
            <w:rFonts w:asciiTheme="minorBidi" w:eastAsia="Times New Roman" w:hAnsiTheme="minorBidi"/>
            <w:color w:val="349ED5"/>
            <w:sz w:val="28"/>
            <w:szCs w:val="28"/>
            <w:u w:val="single"/>
            <w:rtl/>
          </w:rPr>
          <w:t>עינויים</w:t>
        </w:r>
      </w:hyperlink>
      <w:r w:rsidRPr="0055136B">
        <w:rPr>
          <w:rFonts w:asciiTheme="minorBidi" w:eastAsia="Times New Roman" w:hAnsiTheme="minorBidi"/>
          <w:color w:val="000000"/>
          <w:sz w:val="28"/>
          <w:szCs w:val="28"/>
          <w:rtl/>
        </w:rPr>
        <w:t>, </w:t>
      </w:r>
      <w:hyperlink r:id="rId7" w:tgtFrame="_blank" w:history="1">
        <w:r w:rsidRPr="0055136B">
          <w:rPr>
            <w:rFonts w:asciiTheme="minorBidi" w:eastAsia="Times New Roman" w:hAnsiTheme="minorBidi"/>
            <w:color w:val="349ED5"/>
            <w:sz w:val="28"/>
            <w:szCs w:val="28"/>
            <w:u w:val="single"/>
            <w:rtl/>
          </w:rPr>
          <w:t>ניצול מיני</w:t>
        </w:r>
      </w:hyperlink>
      <w:r w:rsidRPr="0055136B">
        <w:rPr>
          <w:rFonts w:asciiTheme="minorBidi" w:eastAsia="Times New Roman" w:hAnsiTheme="minorBidi"/>
          <w:color w:val="000000"/>
          <w:sz w:val="28"/>
          <w:szCs w:val="28"/>
          <w:rtl/>
        </w:rPr>
        <w:t>, ניצול בעבודה, </w:t>
      </w:r>
      <w:hyperlink r:id="rId8" w:tgtFrame="_blank" w:tooltip="התעללות" w:history="1">
        <w:r w:rsidRPr="0055136B">
          <w:rPr>
            <w:rFonts w:asciiTheme="minorBidi" w:eastAsia="Times New Roman" w:hAnsiTheme="minorBidi"/>
            <w:color w:val="349ED5"/>
            <w:sz w:val="28"/>
            <w:szCs w:val="28"/>
            <w:u w:val="single"/>
            <w:rtl/>
          </w:rPr>
          <w:t>התעללות</w:t>
        </w:r>
      </w:hyperlink>
      <w:r w:rsidRPr="0055136B">
        <w:rPr>
          <w:rFonts w:asciiTheme="minorBidi" w:eastAsia="Times New Roman" w:hAnsiTheme="minorBidi"/>
          <w:color w:val="000000"/>
          <w:sz w:val="28"/>
          <w:szCs w:val="28"/>
          <w:rtl/>
        </w:rPr>
        <w:t> והזנחה, ומסחר בילדים.</w:t>
      </w:r>
    </w:p>
    <w:p w:rsidR="0055136B" w:rsidRPr="0055136B" w:rsidRDefault="0055136B" w:rsidP="0055136B">
      <w:pPr>
        <w:numPr>
          <w:ilvl w:val="0"/>
          <w:numId w:val="1"/>
        </w:numPr>
        <w:shd w:val="clear" w:color="auto" w:fill="FBFBE6"/>
        <w:spacing w:before="20" w:line="240" w:lineRule="auto"/>
        <w:rPr>
          <w:rFonts w:asciiTheme="minorBidi" w:eastAsia="Times New Roman" w:hAnsiTheme="minorBidi"/>
          <w:color w:val="000000"/>
          <w:sz w:val="28"/>
          <w:szCs w:val="28"/>
          <w:rtl/>
        </w:rPr>
      </w:pPr>
      <w:r w:rsidRPr="0055136B">
        <w:rPr>
          <w:rFonts w:asciiTheme="minorBidi" w:eastAsia="Times New Roman" w:hAnsiTheme="minorBidi"/>
          <w:color w:val="000000"/>
          <w:sz w:val="28"/>
          <w:szCs w:val="28"/>
          <w:rtl/>
        </w:rPr>
        <w:t>ילד מיד לאחר לידתו ירשם ותהיה לו הזכות להיקרא בשם פרטי, לקבל אזרחות, להכיר את הוריו ולהיות מטופל על ידם.</w:t>
      </w:r>
    </w:p>
    <w:p w:rsidR="0055136B" w:rsidRPr="0055136B" w:rsidRDefault="0055136B" w:rsidP="0055136B">
      <w:pPr>
        <w:numPr>
          <w:ilvl w:val="0"/>
          <w:numId w:val="1"/>
        </w:numPr>
        <w:shd w:val="clear" w:color="auto" w:fill="FBFBE6"/>
        <w:spacing w:before="20" w:line="240" w:lineRule="auto"/>
        <w:rPr>
          <w:rFonts w:asciiTheme="minorBidi" w:eastAsia="Times New Roman" w:hAnsiTheme="minorBidi"/>
          <w:color w:val="000000"/>
          <w:sz w:val="28"/>
          <w:szCs w:val="28"/>
          <w:rtl/>
        </w:rPr>
      </w:pPr>
      <w:r w:rsidRPr="0055136B">
        <w:rPr>
          <w:rFonts w:asciiTheme="minorBidi" w:eastAsia="Times New Roman" w:hAnsiTheme="minorBidi"/>
          <w:color w:val="000000"/>
          <w:sz w:val="28"/>
          <w:szCs w:val="28"/>
          <w:rtl/>
        </w:rPr>
        <w:t xml:space="preserve">לא יופרד הילד מהוריו בניגוד לרצונם, אלא רק במקרים מסוימים כגון התעללות, הזנחה </w:t>
      </w:r>
      <w:proofErr w:type="spellStart"/>
      <w:r w:rsidRPr="0055136B">
        <w:rPr>
          <w:rFonts w:asciiTheme="minorBidi" w:eastAsia="Times New Roman" w:hAnsiTheme="minorBidi"/>
          <w:color w:val="000000"/>
          <w:sz w:val="28"/>
          <w:szCs w:val="28"/>
          <w:rtl/>
        </w:rPr>
        <w:t>וכו</w:t>
      </w:r>
      <w:proofErr w:type="spellEnd"/>
      <w:r w:rsidRPr="0055136B">
        <w:rPr>
          <w:rFonts w:asciiTheme="minorBidi" w:eastAsia="Times New Roman" w:hAnsiTheme="minorBidi"/>
          <w:color w:val="000000"/>
          <w:sz w:val="28"/>
          <w:szCs w:val="28"/>
          <w:rtl/>
        </w:rPr>
        <w:t>'.</w:t>
      </w:r>
    </w:p>
    <w:p w:rsidR="0055136B" w:rsidRPr="0055136B" w:rsidRDefault="0055136B" w:rsidP="0055136B">
      <w:pPr>
        <w:numPr>
          <w:ilvl w:val="0"/>
          <w:numId w:val="1"/>
        </w:numPr>
        <w:shd w:val="clear" w:color="auto" w:fill="FBFBE6"/>
        <w:spacing w:before="20" w:line="240" w:lineRule="auto"/>
        <w:rPr>
          <w:rFonts w:asciiTheme="minorBidi" w:eastAsia="Times New Roman" w:hAnsiTheme="minorBidi"/>
          <w:color w:val="000000"/>
          <w:sz w:val="28"/>
          <w:szCs w:val="28"/>
          <w:rtl/>
        </w:rPr>
      </w:pPr>
      <w:r w:rsidRPr="0055136B">
        <w:rPr>
          <w:rFonts w:asciiTheme="minorBidi" w:eastAsia="Times New Roman" w:hAnsiTheme="minorBidi"/>
          <w:color w:val="000000"/>
          <w:sz w:val="28"/>
          <w:szCs w:val="28"/>
          <w:rtl/>
        </w:rPr>
        <w:t>הזכות לקבל חינוך וטיפול רפואי.</w:t>
      </w:r>
    </w:p>
    <w:p w:rsidR="0055136B" w:rsidRPr="0055136B" w:rsidRDefault="0055136B" w:rsidP="0055136B">
      <w:pPr>
        <w:numPr>
          <w:ilvl w:val="0"/>
          <w:numId w:val="1"/>
        </w:numPr>
        <w:shd w:val="clear" w:color="auto" w:fill="FBFBE6"/>
        <w:spacing w:before="20" w:line="240" w:lineRule="auto"/>
        <w:rPr>
          <w:rFonts w:asciiTheme="minorBidi" w:eastAsia="Times New Roman" w:hAnsiTheme="minorBidi"/>
          <w:color w:val="000000"/>
          <w:sz w:val="28"/>
          <w:szCs w:val="28"/>
          <w:rtl/>
        </w:rPr>
      </w:pPr>
      <w:r w:rsidRPr="0055136B">
        <w:rPr>
          <w:rFonts w:asciiTheme="minorBidi" w:eastAsia="Times New Roman" w:hAnsiTheme="minorBidi"/>
          <w:color w:val="000000"/>
          <w:sz w:val="28"/>
          <w:szCs w:val="28"/>
          <w:rtl/>
        </w:rPr>
        <w:t>לילד המסוגל לחוות דעה משלו יש זכות להביע דעה כזו.</w:t>
      </w:r>
    </w:p>
    <w:p w:rsidR="0055136B" w:rsidRPr="0055136B" w:rsidRDefault="0055136B" w:rsidP="0055136B">
      <w:pPr>
        <w:numPr>
          <w:ilvl w:val="0"/>
          <w:numId w:val="1"/>
        </w:numPr>
        <w:shd w:val="clear" w:color="auto" w:fill="FBFBE6"/>
        <w:spacing w:before="20" w:line="240" w:lineRule="auto"/>
        <w:rPr>
          <w:rFonts w:asciiTheme="minorBidi" w:eastAsia="Times New Roman" w:hAnsiTheme="minorBidi"/>
          <w:color w:val="000000"/>
          <w:sz w:val="28"/>
          <w:szCs w:val="28"/>
          <w:rtl/>
        </w:rPr>
      </w:pPr>
      <w:r w:rsidRPr="0055136B">
        <w:rPr>
          <w:rFonts w:asciiTheme="minorBidi" w:eastAsia="Times New Roman" w:hAnsiTheme="minorBidi"/>
          <w:color w:val="000000"/>
          <w:sz w:val="28"/>
          <w:szCs w:val="28"/>
          <w:rtl/>
        </w:rPr>
        <w:t>המדינה מכירה בזכותו של הילד למנוחה ופנאי, לעסוק במשחק ובפעילויות מבדרות המתאימים לגילו, ולהשתתף בחופשיות בחיי תרבות ובאמנויות.</w:t>
      </w:r>
    </w:p>
    <w:p w:rsidR="003744C7" w:rsidRPr="00346DDE" w:rsidRDefault="003744C7">
      <w:pPr>
        <w:rPr>
          <w:rFonts w:asciiTheme="minorBidi" w:hAnsiTheme="minorBidi"/>
          <w:sz w:val="28"/>
          <w:szCs w:val="28"/>
          <w:rtl/>
        </w:rPr>
      </w:pPr>
    </w:p>
    <w:p w:rsidR="0055136B" w:rsidRPr="00346DDE" w:rsidRDefault="0055136B">
      <w:pPr>
        <w:rPr>
          <w:rFonts w:asciiTheme="minorBidi" w:hAnsiTheme="minorBidi"/>
          <w:b/>
          <w:bCs/>
          <w:sz w:val="28"/>
          <w:szCs w:val="28"/>
          <w:rtl/>
        </w:rPr>
      </w:pPr>
      <w:r w:rsidRPr="00346DDE">
        <w:rPr>
          <w:rFonts w:asciiTheme="minorBidi" w:hAnsiTheme="minorBidi"/>
          <w:b/>
          <w:bCs/>
          <w:color w:val="000000"/>
          <w:sz w:val="28"/>
          <w:szCs w:val="28"/>
        </w:rPr>
        <w:t>"</w:t>
      </w:r>
      <w:r w:rsidRPr="00346DDE">
        <w:rPr>
          <w:rFonts w:asciiTheme="minorBidi" w:hAnsiTheme="minorBidi"/>
          <w:b/>
          <w:bCs/>
          <w:color w:val="000000"/>
          <w:sz w:val="28"/>
          <w:szCs w:val="28"/>
          <w:rtl/>
        </w:rPr>
        <w:t xml:space="preserve">לא מספיק לאהוב ילדים, צריך להבין אותם </w:t>
      </w:r>
      <w:proofErr w:type="spellStart"/>
      <w:r w:rsidRPr="00346DDE">
        <w:rPr>
          <w:rFonts w:asciiTheme="minorBidi" w:hAnsiTheme="minorBidi"/>
          <w:b/>
          <w:bCs/>
          <w:color w:val="000000"/>
          <w:sz w:val="28"/>
          <w:szCs w:val="28"/>
          <w:rtl/>
        </w:rPr>
        <w:t>ולהתיחס</w:t>
      </w:r>
      <w:proofErr w:type="spellEnd"/>
      <w:r w:rsidRPr="00346DDE">
        <w:rPr>
          <w:rFonts w:asciiTheme="minorBidi" w:hAnsiTheme="minorBidi"/>
          <w:b/>
          <w:bCs/>
          <w:color w:val="000000"/>
          <w:sz w:val="28"/>
          <w:szCs w:val="28"/>
          <w:rtl/>
        </w:rPr>
        <w:t xml:space="preserve"> אליהם כבני אדם: להעניק להם את אותם הזכויות והכללים, אותן </w:t>
      </w:r>
      <w:proofErr w:type="spellStart"/>
      <w:r w:rsidRPr="00346DDE">
        <w:rPr>
          <w:rFonts w:asciiTheme="minorBidi" w:hAnsiTheme="minorBidi"/>
          <w:b/>
          <w:bCs/>
          <w:color w:val="000000"/>
          <w:sz w:val="28"/>
          <w:szCs w:val="28"/>
          <w:rtl/>
        </w:rPr>
        <w:t>התחיבויות</w:t>
      </w:r>
      <w:proofErr w:type="spellEnd"/>
      <w:r w:rsidRPr="00346DDE">
        <w:rPr>
          <w:rFonts w:asciiTheme="minorBidi" w:hAnsiTheme="minorBidi"/>
          <w:b/>
          <w:bCs/>
          <w:color w:val="000000"/>
          <w:sz w:val="28"/>
          <w:szCs w:val="28"/>
          <w:rtl/>
        </w:rPr>
        <w:t xml:space="preserve"> אשר מחייבים את המבוגרים."~</w:t>
      </w:r>
      <w:proofErr w:type="spellStart"/>
      <w:r w:rsidRPr="00346DDE">
        <w:rPr>
          <w:rFonts w:asciiTheme="minorBidi" w:hAnsiTheme="minorBidi"/>
          <w:b/>
          <w:bCs/>
          <w:color w:val="000000"/>
          <w:sz w:val="28"/>
          <w:szCs w:val="28"/>
          <w:rtl/>
        </w:rPr>
        <w:t>יאנוש</w:t>
      </w:r>
      <w:proofErr w:type="spellEnd"/>
      <w:r w:rsidRPr="00346DDE">
        <w:rPr>
          <w:rFonts w:asciiTheme="minorBidi" w:hAnsiTheme="minorBidi"/>
          <w:b/>
          <w:bCs/>
          <w:color w:val="000000"/>
          <w:sz w:val="28"/>
          <w:szCs w:val="28"/>
          <w:rtl/>
        </w:rPr>
        <w:t xml:space="preserve"> </w:t>
      </w:r>
      <w:proofErr w:type="spellStart"/>
      <w:r w:rsidRPr="00346DDE">
        <w:rPr>
          <w:rFonts w:asciiTheme="minorBidi" w:hAnsiTheme="minorBidi"/>
          <w:b/>
          <w:bCs/>
          <w:color w:val="000000"/>
          <w:sz w:val="28"/>
          <w:szCs w:val="28"/>
          <w:rtl/>
        </w:rPr>
        <w:t>קורצ'אק</w:t>
      </w:r>
      <w:proofErr w:type="spellEnd"/>
    </w:p>
    <w:p w:rsidR="0055136B" w:rsidRPr="00346DDE" w:rsidRDefault="0055136B">
      <w:pPr>
        <w:rPr>
          <w:rFonts w:asciiTheme="minorBidi" w:hAnsiTheme="minorBidi"/>
          <w:b/>
          <w:bCs/>
          <w:sz w:val="28"/>
          <w:szCs w:val="28"/>
          <w:rtl/>
        </w:rPr>
      </w:pPr>
      <w:proofErr w:type="gramStart"/>
      <w:r w:rsidRPr="00346DDE">
        <w:rPr>
          <w:rFonts w:asciiTheme="minorBidi" w:hAnsiTheme="minorBidi"/>
          <w:b/>
          <w:bCs/>
          <w:color w:val="000000"/>
          <w:sz w:val="28"/>
          <w:szCs w:val="28"/>
        </w:rPr>
        <w:t>"</w:t>
      </w:r>
      <w:r w:rsidRPr="00346DDE">
        <w:rPr>
          <w:rFonts w:asciiTheme="minorBidi" w:hAnsiTheme="minorBidi"/>
          <w:b/>
          <w:bCs/>
          <w:color w:val="000000"/>
          <w:sz w:val="28"/>
          <w:szCs w:val="28"/>
          <w:rtl/>
        </w:rPr>
        <w:t>תיקון העולם יתאפשר בתיקון הילדים."</w:t>
      </w:r>
      <w:proofErr w:type="gramEnd"/>
      <w:r w:rsidRPr="00346DDE">
        <w:rPr>
          <w:rFonts w:asciiTheme="minorBidi" w:hAnsiTheme="minorBidi"/>
          <w:b/>
          <w:bCs/>
          <w:color w:val="000000"/>
          <w:sz w:val="28"/>
          <w:szCs w:val="28"/>
          <w:rtl/>
        </w:rPr>
        <w:t>~</w:t>
      </w:r>
      <w:proofErr w:type="spellStart"/>
      <w:r w:rsidRPr="00346DDE">
        <w:rPr>
          <w:rFonts w:asciiTheme="minorBidi" w:hAnsiTheme="minorBidi"/>
          <w:b/>
          <w:bCs/>
          <w:color w:val="000000"/>
          <w:sz w:val="28"/>
          <w:szCs w:val="28"/>
          <w:rtl/>
        </w:rPr>
        <w:t>יאנוש</w:t>
      </w:r>
      <w:proofErr w:type="spellEnd"/>
      <w:r w:rsidRPr="00346DDE">
        <w:rPr>
          <w:rFonts w:asciiTheme="minorBidi" w:hAnsiTheme="minorBidi"/>
          <w:b/>
          <w:bCs/>
          <w:color w:val="000000"/>
          <w:sz w:val="28"/>
          <w:szCs w:val="28"/>
          <w:rtl/>
        </w:rPr>
        <w:t xml:space="preserve"> </w:t>
      </w:r>
      <w:proofErr w:type="spellStart"/>
      <w:r w:rsidRPr="00346DDE">
        <w:rPr>
          <w:rFonts w:asciiTheme="minorBidi" w:hAnsiTheme="minorBidi"/>
          <w:b/>
          <w:bCs/>
          <w:color w:val="000000"/>
          <w:sz w:val="28"/>
          <w:szCs w:val="28"/>
          <w:rtl/>
        </w:rPr>
        <w:t>קורצ'אק</w:t>
      </w:r>
      <w:proofErr w:type="spellEnd"/>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b/>
          <w:bCs/>
          <w:color w:val="0000FF"/>
          <w:sz w:val="28"/>
          <w:szCs w:val="28"/>
          <w:rtl/>
          <w:lang w:eastAsia="he-IL"/>
        </w:rPr>
      </w:pPr>
      <w:r w:rsidRPr="00346DDE">
        <w:rPr>
          <w:rFonts w:asciiTheme="minorBidi" w:eastAsia="Times New Roman" w:hAnsiTheme="minorBidi"/>
          <w:b/>
          <w:bCs/>
          <w:color w:val="0000FF"/>
          <w:sz w:val="28"/>
          <w:szCs w:val="28"/>
          <w:rtl/>
          <w:lang w:eastAsia="he-IL"/>
        </w:rPr>
        <w:t xml:space="preserve">   </w:t>
      </w:r>
    </w:p>
    <w:p w:rsid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color w:val="0000FF"/>
          <w:sz w:val="28"/>
          <w:szCs w:val="28"/>
          <w:rtl/>
          <w:lang w:eastAsia="he-IL"/>
        </w:rPr>
      </w:pPr>
    </w:p>
    <w:p w:rsid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color w:val="0000FF"/>
          <w:sz w:val="28"/>
          <w:szCs w:val="28"/>
          <w:rtl/>
          <w:lang w:eastAsia="he-IL"/>
        </w:rPr>
      </w:pP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color w:val="0000FF"/>
          <w:sz w:val="28"/>
          <w:szCs w:val="28"/>
          <w:u w:val="single"/>
          <w:rtl/>
          <w:lang w:eastAsia="he-IL"/>
        </w:rPr>
      </w:pPr>
      <w:r w:rsidRPr="00346DDE">
        <w:rPr>
          <w:rFonts w:asciiTheme="minorBidi" w:eastAsia="Times New Roman" w:hAnsiTheme="minorBidi"/>
          <w:color w:val="0000FF"/>
          <w:sz w:val="28"/>
          <w:szCs w:val="28"/>
          <w:u w:val="single"/>
          <w:rtl/>
          <w:lang w:eastAsia="he-IL"/>
        </w:rPr>
        <w:lastRenderedPageBreak/>
        <w:t xml:space="preserve">יש ילדים  </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color w:val="0000FF"/>
          <w:sz w:val="28"/>
          <w:szCs w:val="28"/>
          <w:rtl/>
          <w:lang w:eastAsia="he-IL"/>
        </w:rPr>
      </w:pP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color w:val="0000FF"/>
          <w:sz w:val="28"/>
          <w:szCs w:val="28"/>
          <w:lang w:eastAsia="he-IL"/>
        </w:rPr>
      </w:pPr>
      <w:r w:rsidRPr="00346DDE">
        <w:rPr>
          <w:rFonts w:asciiTheme="minorBidi" w:eastAsia="Times New Roman" w:hAnsiTheme="minorBidi"/>
          <w:color w:val="0000FF"/>
          <w:sz w:val="28"/>
          <w:szCs w:val="28"/>
          <w:rtl/>
          <w:lang w:eastAsia="he-IL"/>
        </w:rPr>
        <w:t xml:space="preserve"> לאה גולדברג</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יש בעולם כל מיני ילדים</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noProof/>
          <w:sz w:val="28"/>
          <w:szCs w:val="28"/>
        </w:rPr>
        <w:drawing>
          <wp:anchor distT="0" distB="0" distL="114300" distR="114300" simplePos="0" relativeHeight="251659264" behindDoc="0" locked="0" layoutInCell="1" allowOverlap="1" wp14:anchorId="007B5648" wp14:editId="16A9C899">
            <wp:simplePos x="0" y="0"/>
            <wp:positionH relativeFrom="column">
              <wp:posOffset>-342900</wp:posOffset>
            </wp:positionH>
            <wp:positionV relativeFrom="paragraph">
              <wp:posOffset>1270</wp:posOffset>
            </wp:positionV>
            <wp:extent cx="3086100" cy="2545715"/>
            <wp:effectExtent l="0" t="0" r="0" b="6985"/>
            <wp:wrapNone/>
            <wp:docPr id="1" name="תמונה 1" descr="C:\Documents and Settings\tova\Application Data\Microsoft\Media Catalog\maincwc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tova\Application Data\Microsoft\Media Catalog\maincwcp[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6100" cy="2545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6DDE">
        <w:rPr>
          <w:rFonts w:asciiTheme="minorBidi" w:eastAsia="Times New Roman" w:hAnsiTheme="minorBidi"/>
          <w:sz w:val="28"/>
          <w:szCs w:val="28"/>
          <w:rtl/>
          <w:lang w:eastAsia="he-IL"/>
        </w:rPr>
        <w:t>יש אמיצים ויש נפחדים</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יש עליזים ויש נרגזים</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יש מהססים ויש המנסים</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יש עצורים ויש פתוחים</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יש שחוששים ויש שבטוחים</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יש מהירים ויש איטיים</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יש עצובים ויש צוחקים</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ויש בידינו ציבור המורים</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צרור מפתחות שפותחים</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וסוגרים</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ועלינו להתאים בידע ובטחון</w:t>
      </w:r>
    </w:p>
    <w:p w:rsidR="00346DDE" w:rsidRPr="00346DDE" w:rsidRDefault="00346DDE" w:rsidP="00346DDE">
      <w:pPr>
        <w:tabs>
          <w:tab w:val="num" w:pos="720"/>
          <w:tab w:val="center" w:pos="4153"/>
          <w:tab w:val="right" w:pos="8306"/>
        </w:tabs>
        <w:spacing w:after="0" w:line="240" w:lineRule="auto"/>
        <w:ind w:left="26" w:firstLine="180"/>
        <w:rPr>
          <w:rFonts w:asciiTheme="minorBidi" w:eastAsia="Times New Roman" w:hAnsiTheme="minorBidi"/>
          <w:sz w:val="28"/>
          <w:szCs w:val="28"/>
          <w:rtl/>
          <w:lang w:eastAsia="he-IL"/>
        </w:rPr>
      </w:pPr>
      <w:r w:rsidRPr="00346DDE">
        <w:rPr>
          <w:rFonts w:asciiTheme="minorBidi" w:eastAsia="Times New Roman" w:hAnsiTheme="minorBidi"/>
          <w:sz w:val="28"/>
          <w:szCs w:val="28"/>
          <w:rtl/>
          <w:lang w:eastAsia="he-IL"/>
        </w:rPr>
        <w:t>ללבו של כל ילד את המפתח הנכון.</w:t>
      </w:r>
    </w:p>
    <w:p w:rsidR="00346DDE" w:rsidRPr="00346DDE" w:rsidRDefault="00346DDE" w:rsidP="00346DDE">
      <w:pPr>
        <w:spacing w:after="0" w:line="240" w:lineRule="auto"/>
        <w:rPr>
          <w:rFonts w:asciiTheme="minorBidi" w:eastAsia="Times New Roman" w:hAnsiTheme="minorBidi"/>
          <w:sz w:val="28"/>
          <w:szCs w:val="28"/>
          <w:lang w:eastAsia="he-IL"/>
        </w:rPr>
      </w:pPr>
    </w:p>
    <w:p w:rsidR="00346DDE" w:rsidRDefault="00346DDE" w:rsidP="00346DDE">
      <w:pPr>
        <w:spacing w:after="0" w:line="240" w:lineRule="auto"/>
        <w:rPr>
          <w:rFonts w:asciiTheme="minorBidi" w:eastAsia="Times New Roman" w:hAnsiTheme="minorBidi"/>
          <w:noProof/>
          <w:color w:val="9900FF"/>
          <w:sz w:val="28"/>
          <w:szCs w:val="28"/>
          <w:rtl/>
          <w:lang w:eastAsia="he-IL"/>
        </w:rPr>
      </w:pPr>
    </w:p>
    <w:p w:rsidR="00346DDE" w:rsidRPr="00346DDE" w:rsidRDefault="00346DDE" w:rsidP="00346DDE">
      <w:pPr>
        <w:spacing w:after="0" w:line="240" w:lineRule="auto"/>
        <w:jc w:val="center"/>
        <w:rPr>
          <w:rFonts w:asciiTheme="minorBidi" w:eastAsia="Times New Roman" w:hAnsiTheme="minorBidi"/>
          <w:noProof/>
          <w:color w:val="000080"/>
          <w:sz w:val="28"/>
          <w:szCs w:val="28"/>
          <w:rtl/>
          <w:lang w:eastAsia="he-IL"/>
        </w:rPr>
      </w:pPr>
      <w:r w:rsidRPr="00346DDE">
        <w:rPr>
          <w:rFonts w:asciiTheme="minorBidi" w:eastAsia="Times New Roman" w:hAnsiTheme="minorBidi"/>
          <w:b/>
          <w:bCs/>
          <w:noProof/>
          <w:color w:val="9900FF"/>
          <w:sz w:val="28"/>
          <w:szCs w:val="28"/>
          <w:rtl/>
          <w:lang w:eastAsia="he-IL"/>
        </w:rPr>
        <w:t>משהו  על  ללמד  ילדים</w:t>
      </w:r>
      <w:r w:rsidRPr="00346DDE">
        <w:rPr>
          <w:rFonts w:asciiTheme="minorBidi" w:eastAsia="Times New Roman" w:hAnsiTheme="minorBidi"/>
          <w:noProof/>
          <w:color w:val="000080"/>
          <w:sz w:val="28"/>
          <w:szCs w:val="28"/>
          <w:rtl/>
          <w:lang w:eastAsia="he-IL"/>
        </w:rPr>
        <w:t xml:space="preserve">   (מתוך ספר הודי )</w:t>
      </w:r>
    </w:p>
    <w:p w:rsidR="00346DDE" w:rsidRPr="00346DDE" w:rsidRDefault="00346DDE" w:rsidP="00346DDE">
      <w:pPr>
        <w:spacing w:after="0" w:line="240" w:lineRule="auto"/>
        <w:rPr>
          <w:rFonts w:asciiTheme="minorBidi" w:eastAsia="Times New Roman" w:hAnsiTheme="minorBidi"/>
          <w:noProof/>
          <w:sz w:val="28"/>
          <w:szCs w:val="28"/>
          <w:rtl/>
          <w:lang w:eastAsia="he-IL"/>
        </w:rPr>
      </w:pP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מורים הם בני - אדם , הם לא אלוהים .</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sz w:val="28"/>
          <w:szCs w:val="28"/>
        </w:rPr>
        <w:drawing>
          <wp:anchor distT="0" distB="0" distL="114300" distR="114300" simplePos="0" relativeHeight="251663360" behindDoc="0" locked="0" layoutInCell="1" allowOverlap="1" wp14:anchorId="0A815128" wp14:editId="1E1313A8">
            <wp:simplePos x="0" y="0"/>
            <wp:positionH relativeFrom="column">
              <wp:posOffset>-405765</wp:posOffset>
            </wp:positionH>
            <wp:positionV relativeFrom="paragraph">
              <wp:posOffset>60325</wp:posOffset>
            </wp:positionV>
            <wp:extent cx="1515745" cy="1930400"/>
            <wp:effectExtent l="0" t="0" r="8255" b="0"/>
            <wp:wrapNone/>
            <wp:docPr id="2" name="תמונה 2" descr="..\..\..\סמלי זכויות\סמל- שיוויון זכויו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סמלי זכויות\סמל- שיוויון זכויות.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5745" cy="1930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6DDE">
        <w:rPr>
          <w:rFonts w:asciiTheme="minorBidi" w:eastAsia="Times New Roman" w:hAnsiTheme="minorBidi"/>
          <w:noProof/>
          <w:color w:val="000080"/>
          <w:sz w:val="28"/>
          <w:szCs w:val="28"/>
          <w:rtl/>
          <w:lang w:eastAsia="he-IL"/>
        </w:rPr>
        <w:t>ילדים הם בני - אדם , הם לא רק ילדים</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בני - אדם הם לפעמים טועים , לא יודעים,</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לא תמיד מבינים , לא יכולים .</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הקושי עם ילדים הוא ,</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שהם זקוקים כל הזמן לשני דברים מנוגדים .</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להרגיש שהעולם יפה וטוב -</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להרגיש שהעולם אינו גן עדן .</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כדי להצליח ללמד ילדים</w:t>
      </w:r>
    </w:p>
    <w:p w:rsidR="00346DDE" w:rsidRPr="00346DDE" w:rsidRDefault="00303591" w:rsidP="00346DDE">
      <w:pPr>
        <w:spacing w:after="0" w:line="240" w:lineRule="auto"/>
        <w:rPr>
          <w:rFonts w:asciiTheme="minorBidi" w:eastAsia="Times New Roman" w:hAnsiTheme="minorBidi"/>
          <w:noProof/>
          <w:color w:val="000080"/>
          <w:sz w:val="28"/>
          <w:szCs w:val="28"/>
          <w:rtl/>
          <w:lang w:eastAsia="he-IL"/>
        </w:rPr>
      </w:pPr>
      <w:r>
        <w:rPr>
          <w:rFonts w:asciiTheme="minorBidi" w:eastAsia="Times New Roman" w:hAnsiTheme="minorBidi"/>
          <w:noProof/>
          <w:color w:val="000080"/>
          <w:sz w:val="28"/>
          <w:szCs w:val="28"/>
          <w:rtl/>
          <w:lang w:eastAsia="he-I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28.4pt;margin-top:12.95pt;width:57.6pt;height:50.4pt;z-index:251662336" o:allowincell="f">
            <v:imagedata r:id="rId11" o:title=""/>
            <w10:wrap type="topAndBottom"/>
          </v:shape>
          <o:OLEObject Type="Embed" ProgID="MS_ClipArt_Gallery" ShapeID="_x0000_s1028" DrawAspect="Content" ObjectID="_1488907797" r:id="rId12"/>
        </w:pict>
      </w:r>
      <w:r w:rsidR="00346DDE" w:rsidRPr="00346DDE">
        <w:rPr>
          <w:rFonts w:asciiTheme="minorBidi" w:eastAsia="Times New Roman" w:hAnsiTheme="minorBidi"/>
          <w:noProof/>
          <w:color w:val="000080"/>
          <w:sz w:val="28"/>
          <w:szCs w:val="28"/>
          <w:rtl/>
          <w:lang w:eastAsia="he-IL"/>
        </w:rPr>
        <w:t>איננו זקוקים לכשרון, אלא - לקשר</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איננו זקוקים לניסיון ,אלא - לנסות,</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איננו זקוקים להשוות , אלא - למצוא את המיוחד,</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איננו זקוקים לתוצאות, אלא - לדרך.</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איננו זקוקים להצלחה ,אלא - להתקדמות .</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וגם אז - לא קל ללמד ילדים .</w:t>
      </w: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p>
    <w:p w:rsidR="00346DDE" w:rsidRPr="00346DDE" w:rsidRDefault="00346DDE" w:rsidP="00346DDE">
      <w:pPr>
        <w:spacing w:after="0" w:line="240" w:lineRule="auto"/>
        <w:rPr>
          <w:rFonts w:asciiTheme="minorBidi" w:eastAsia="Times New Roman" w:hAnsiTheme="minorBidi"/>
          <w:noProof/>
          <w:color w:val="000080"/>
          <w:sz w:val="28"/>
          <w:szCs w:val="28"/>
          <w:rtl/>
          <w:lang w:eastAsia="he-IL"/>
        </w:rPr>
      </w:pPr>
      <w:r w:rsidRPr="00346DDE">
        <w:rPr>
          <w:rFonts w:asciiTheme="minorBidi" w:eastAsia="Times New Roman" w:hAnsiTheme="minorBidi"/>
          <w:noProof/>
          <w:color w:val="000080"/>
          <w:sz w:val="28"/>
          <w:szCs w:val="28"/>
          <w:rtl/>
          <w:lang w:eastAsia="he-IL"/>
        </w:rPr>
        <w:t>ילדים הם שונים זה מזה - כך גם המורים.</w:t>
      </w:r>
    </w:p>
    <w:p w:rsidR="00346DDE" w:rsidRPr="00346DDE" w:rsidRDefault="00221C82" w:rsidP="00221C82">
      <w:pPr>
        <w:spacing w:after="0" w:line="240" w:lineRule="auto"/>
        <w:rPr>
          <w:rFonts w:asciiTheme="minorBidi" w:eastAsia="Times New Roman" w:hAnsiTheme="minorBidi"/>
          <w:noProof/>
          <w:color w:val="000080"/>
          <w:sz w:val="28"/>
          <w:szCs w:val="28"/>
          <w:rtl/>
          <w:lang w:eastAsia="he-IL"/>
        </w:rPr>
      </w:pPr>
      <w:r>
        <w:rPr>
          <w:rFonts w:asciiTheme="minorBidi" w:eastAsia="Times New Roman" w:hAnsiTheme="minorBidi"/>
          <w:noProof/>
          <w:color w:val="000080"/>
          <w:sz w:val="28"/>
          <w:szCs w:val="28"/>
          <w:rtl/>
          <w:lang w:eastAsia="he-IL"/>
        </w:rPr>
        <w:t>כך גם ללמד ילד</w:t>
      </w:r>
    </w:p>
    <w:p w:rsidR="00346DDE" w:rsidRPr="00346DDE" w:rsidRDefault="00346DDE" w:rsidP="00346DDE">
      <w:pPr>
        <w:spacing w:after="0" w:line="240" w:lineRule="auto"/>
        <w:rPr>
          <w:rFonts w:asciiTheme="minorBidi" w:eastAsia="Times New Roman" w:hAnsiTheme="minorBidi"/>
          <w:noProof/>
          <w:color w:val="9900FF"/>
          <w:sz w:val="28"/>
          <w:szCs w:val="28"/>
          <w:rtl/>
          <w:lang w:eastAsia="he-IL"/>
        </w:rPr>
      </w:pPr>
      <w:r w:rsidRPr="00346DDE">
        <w:rPr>
          <w:rFonts w:asciiTheme="minorBidi" w:eastAsia="Times New Roman" w:hAnsiTheme="minorBidi"/>
          <w:noProof/>
          <w:color w:val="9900FF"/>
          <w:sz w:val="28"/>
          <w:szCs w:val="28"/>
          <w:rtl/>
          <w:lang w:eastAsia="he-IL"/>
        </w:rPr>
        <w:lastRenderedPageBreak/>
        <w:t>ילד הוא עולם ומלואו ,</w:t>
      </w:r>
    </w:p>
    <w:p w:rsidR="00346DDE" w:rsidRPr="00346DDE" w:rsidRDefault="00303591" w:rsidP="00346DDE">
      <w:pPr>
        <w:spacing w:after="0" w:line="240" w:lineRule="auto"/>
        <w:rPr>
          <w:rFonts w:asciiTheme="minorBidi" w:eastAsia="Times New Roman" w:hAnsiTheme="minorBidi"/>
          <w:noProof/>
          <w:color w:val="9900FF"/>
          <w:sz w:val="28"/>
          <w:szCs w:val="28"/>
          <w:lang w:eastAsia="he-IL"/>
        </w:rPr>
      </w:pPr>
      <w:r>
        <w:rPr>
          <w:rFonts w:asciiTheme="minorBidi" w:eastAsia="Times New Roman" w:hAnsiTheme="minorBidi"/>
          <w:noProof/>
          <w:color w:val="9900FF"/>
          <w:sz w:val="28"/>
          <w:szCs w:val="28"/>
          <w:lang w:eastAsia="he-IL"/>
        </w:rPr>
        <w:pict>
          <v:shape id="_x0000_s1027" type="#_x0000_t75" style="position:absolute;left:0;text-align:left;margin-left:292.05pt;margin-top:41.05pt;width:61.2pt;height:62.3pt;z-index:-251655168;mso-wrap-edited:f" wrapcoords="15278 0 7639 1301 6322 1822 6059 5465 3688 9889 3161 11711 527 15354 -263 16135 -263 18998 8429 20819 18439 21340 20283 21340 21073 14313 20546 12492 18966 8328 21600 7287 21600 4164 18966 4164 16859 0 15278 0">
            <v:imagedata r:id="rId13" o:title=""/>
          </v:shape>
          <o:OLEObject Type="Embed" ProgID="MS_ClipArt_Gallery" ShapeID="_x0000_s1027" DrawAspect="Content" ObjectID="_1488907798" r:id="rId14"/>
        </w:pict>
      </w:r>
      <w:r w:rsidR="00346DDE" w:rsidRPr="00346DDE">
        <w:rPr>
          <w:rFonts w:asciiTheme="minorBidi" w:eastAsia="Times New Roman" w:hAnsiTheme="minorBidi"/>
          <w:noProof/>
          <w:color w:val="9900FF"/>
          <w:sz w:val="28"/>
          <w:szCs w:val="28"/>
          <w:rtl/>
          <w:lang w:eastAsia="he-IL"/>
        </w:rPr>
        <w:t>מורה הוא עולם ומלואו  ו</w:t>
      </w:r>
      <w:r w:rsidR="00346DDE" w:rsidRPr="00346DDE">
        <w:rPr>
          <w:rFonts w:asciiTheme="minorBidi" w:eastAsia="Times New Roman" w:hAnsiTheme="minorBidi"/>
          <w:noProof/>
          <w:color w:val="9900FF"/>
          <w:sz w:val="28"/>
          <w:szCs w:val="28"/>
          <w:lang w:eastAsia="he-IL"/>
        </w:rPr>
        <w:t>…</w:t>
      </w:r>
      <w:r w:rsidR="00346DDE" w:rsidRPr="00346DDE">
        <w:rPr>
          <w:rFonts w:asciiTheme="minorBidi" w:eastAsia="Times New Roman" w:hAnsiTheme="minorBidi"/>
          <w:noProof/>
          <w:color w:val="9900FF"/>
          <w:sz w:val="28"/>
          <w:szCs w:val="28"/>
          <w:rtl/>
          <w:lang w:eastAsia="he-IL"/>
        </w:rPr>
        <w:t>ילד .</w:t>
      </w:r>
    </w:p>
    <w:p w:rsidR="00346DDE" w:rsidRDefault="00346DDE" w:rsidP="00346DDE">
      <w:pPr>
        <w:spacing w:after="0" w:line="240" w:lineRule="auto"/>
        <w:jc w:val="center"/>
        <w:rPr>
          <w:rFonts w:asciiTheme="minorBidi" w:eastAsia="Times New Roman" w:hAnsiTheme="minorBidi"/>
          <w:noProof/>
          <w:color w:val="CC3300"/>
          <w:sz w:val="28"/>
          <w:szCs w:val="28"/>
          <w:u w:val="single"/>
          <w:rtl/>
        </w:rPr>
      </w:pPr>
    </w:p>
    <w:p w:rsidR="00346DDE" w:rsidRDefault="00346DDE" w:rsidP="00346DDE">
      <w:pPr>
        <w:spacing w:after="0" w:line="240" w:lineRule="auto"/>
        <w:jc w:val="center"/>
        <w:rPr>
          <w:rFonts w:asciiTheme="minorBidi" w:eastAsia="Times New Roman" w:hAnsiTheme="minorBidi"/>
          <w:noProof/>
          <w:color w:val="CC3300"/>
          <w:sz w:val="28"/>
          <w:szCs w:val="28"/>
          <w:u w:val="single"/>
          <w:rtl/>
        </w:rPr>
      </w:pPr>
    </w:p>
    <w:p w:rsidR="00346DDE" w:rsidRDefault="00346DDE" w:rsidP="00346DDE">
      <w:pPr>
        <w:spacing w:after="0" w:line="240" w:lineRule="auto"/>
        <w:jc w:val="center"/>
        <w:rPr>
          <w:rFonts w:asciiTheme="minorBidi" w:eastAsia="Times New Roman" w:hAnsiTheme="minorBidi"/>
          <w:noProof/>
          <w:color w:val="CC3300"/>
          <w:sz w:val="28"/>
          <w:szCs w:val="28"/>
          <w:u w:val="single"/>
          <w:rtl/>
        </w:rPr>
      </w:pPr>
    </w:p>
    <w:p w:rsidR="00346DDE" w:rsidRDefault="00346DDE" w:rsidP="00346DDE">
      <w:pPr>
        <w:spacing w:after="0" w:line="240" w:lineRule="auto"/>
        <w:jc w:val="center"/>
        <w:rPr>
          <w:rFonts w:asciiTheme="minorBidi" w:eastAsia="Times New Roman" w:hAnsiTheme="minorBidi"/>
          <w:noProof/>
          <w:color w:val="CC3300"/>
          <w:sz w:val="28"/>
          <w:szCs w:val="28"/>
          <w:u w:val="single"/>
          <w:rtl/>
        </w:rPr>
      </w:pPr>
    </w:p>
    <w:p w:rsidR="00346DDE" w:rsidRDefault="00346DDE" w:rsidP="00346DDE">
      <w:pPr>
        <w:spacing w:after="0" w:line="240" w:lineRule="auto"/>
        <w:jc w:val="center"/>
        <w:rPr>
          <w:rFonts w:asciiTheme="minorBidi" w:eastAsia="Times New Roman" w:hAnsiTheme="minorBidi"/>
          <w:noProof/>
          <w:color w:val="CC3300"/>
          <w:sz w:val="28"/>
          <w:szCs w:val="28"/>
          <w:u w:val="single"/>
          <w:rtl/>
        </w:rPr>
      </w:pPr>
    </w:p>
    <w:p w:rsidR="00346DDE" w:rsidRDefault="00346DDE" w:rsidP="00346DDE">
      <w:pPr>
        <w:spacing w:after="0" w:line="240" w:lineRule="auto"/>
        <w:jc w:val="center"/>
        <w:rPr>
          <w:rFonts w:asciiTheme="minorBidi" w:eastAsia="Times New Roman" w:hAnsiTheme="minorBidi"/>
          <w:noProof/>
          <w:color w:val="CC3300"/>
          <w:sz w:val="28"/>
          <w:szCs w:val="28"/>
          <w:u w:val="single"/>
          <w:rtl/>
        </w:rPr>
      </w:pPr>
    </w:p>
    <w:p w:rsidR="00346DDE" w:rsidRDefault="00346DDE" w:rsidP="00346DDE">
      <w:pPr>
        <w:spacing w:after="0" w:line="240" w:lineRule="auto"/>
        <w:jc w:val="center"/>
        <w:rPr>
          <w:rFonts w:asciiTheme="minorBidi" w:eastAsia="Times New Roman" w:hAnsiTheme="minorBidi"/>
          <w:noProof/>
          <w:color w:val="CC3300"/>
          <w:sz w:val="28"/>
          <w:szCs w:val="28"/>
          <w:u w:val="single"/>
          <w:rtl/>
        </w:rPr>
      </w:pPr>
    </w:p>
    <w:p w:rsidR="00346DDE" w:rsidRDefault="00346DDE" w:rsidP="00346DDE">
      <w:pPr>
        <w:spacing w:after="0" w:line="240" w:lineRule="auto"/>
        <w:jc w:val="center"/>
        <w:rPr>
          <w:rFonts w:asciiTheme="minorBidi" w:eastAsia="Times New Roman" w:hAnsiTheme="minorBidi"/>
          <w:noProof/>
          <w:color w:val="CC3300"/>
          <w:sz w:val="28"/>
          <w:szCs w:val="28"/>
          <w:u w:val="single"/>
          <w:rtl/>
        </w:rPr>
      </w:pPr>
    </w:p>
    <w:p w:rsidR="00346DDE" w:rsidRDefault="00346DDE" w:rsidP="00346DDE">
      <w:pPr>
        <w:spacing w:after="0" w:line="240" w:lineRule="auto"/>
        <w:jc w:val="center"/>
        <w:rPr>
          <w:rFonts w:asciiTheme="minorBidi" w:eastAsia="Times New Roman" w:hAnsiTheme="minorBidi"/>
          <w:noProof/>
          <w:color w:val="CC3300"/>
          <w:sz w:val="28"/>
          <w:szCs w:val="28"/>
          <w:u w:val="single"/>
          <w:rtl/>
        </w:rPr>
      </w:pPr>
    </w:p>
    <w:p w:rsidR="00346DDE" w:rsidRPr="00346DDE" w:rsidRDefault="00346DDE" w:rsidP="00221C82">
      <w:pPr>
        <w:spacing w:after="0" w:line="240" w:lineRule="auto"/>
        <w:jc w:val="center"/>
        <w:rPr>
          <w:rFonts w:asciiTheme="minorBidi" w:eastAsia="Times New Roman" w:hAnsiTheme="minorBidi"/>
          <w:b/>
          <w:bCs/>
          <w:noProof/>
          <w:color w:val="CC3300"/>
          <w:sz w:val="28"/>
          <w:szCs w:val="28"/>
          <w:u w:val="single"/>
          <w:rtl/>
        </w:rPr>
      </w:pPr>
      <w:r w:rsidRPr="00346DDE">
        <w:rPr>
          <w:rFonts w:asciiTheme="minorBidi" w:eastAsia="Times New Roman" w:hAnsiTheme="minorBidi"/>
          <w:b/>
          <w:bCs/>
          <w:i/>
          <w:iCs/>
          <w:noProof/>
          <w:sz w:val="28"/>
          <w:szCs w:val="28"/>
          <w:u w:val="single"/>
        </w:rPr>
        <w:drawing>
          <wp:anchor distT="0" distB="0" distL="114300" distR="114300" simplePos="0" relativeHeight="251665408" behindDoc="0" locked="0" layoutInCell="1" allowOverlap="1" wp14:anchorId="65C34140" wp14:editId="0EAB320F">
            <wp:simplePos x="0" y="0"/>
            <wp:positionH relativeFrom="column">
              <wp:posOffset>0</wp:posOffset>
            </wp:positionH>
            <wp:positionV relativeFrom="paragraph">
              <wp:posOffset>-114300</wp:posOffset>
            </wp:positionV>
            <wp:extent cx="1028700" cy="1028700"/>
            <wp:effectExtent l="0" t="0" r="0" b="0"/>
            <wp:wrapNone/>
            <wp:docPr id="3" name="תמונה 3" descr="..\..\..\..\Application Data\Microsoft\Media Catalog\clip009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pplication Data\Microsoft\Media Catalog\clip0099.B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6DDE">
        <w:rPr>
          <w:rFonts w:asciiTheme="minorBidi" w:eastAsia="Times New Roman" w:hAnsiTheme="minorBidi"/>
          <w:b/>
          <w:bCs/>
          <w:noProof/>
          <w:color w:val="CC3300"/>
          <w:sz w:val="28"/>
          <w:szCs w:val="28"/>
          <w:u w:val="single"/>
          <w:rtl/>
        </w:rPr>
        <w:t>פרחים של ילדים</w:t>
      </w:r>
    </w:p>
    <w:p w:rsidR="00346DDE" w:rsidRPr="00346DDE" w:rsidRDefault="00346DDE" w:rsidP="00346DDE">
      <w:pPr>
        <w:spacing w:after="0" w:line="240" w:lineRule="auto"/>
        <w:jc w:val="center"/>
        <w:rPr>
          <w:rFonts w:asciiTheme="minorBidi" w:eastAsia="Times New Roman" w:hAnsiTheme="minorBidi"/>
          <w:b/>
          <w:bCs/>
          <w:i/>
          <w:iCs/>
          <w:noProof/>
          <w:color w:val="CC3300"/>
          <w:sz w:val="28"/>
          <w:szCs w:val="28"/>
          <w:u w:val="single"/>
          <w:rtl/>
        </w:rPr>
      </w:pPr>
    </w:p>
    <w:p w:rsidR="00346DDE" w:rsidRPr="00346DDE" w:rsidRDefault="00346DDE" w:rsidP="00346DDE">
      <w:pPr>
        <w:spacing w:after="0" w:line="240" w:lineRule="auto"/>
        <w:jc w:val="center"/>
        <w:rPr>
          <w:rFonts w:asciiTheme="minorBidi" w:eastAsia="Times New Roman" w:hAnsiTheme="minorBidi"/>
          <w:b/>
          <w:bCs/>
          <w:color w:val="CC3300"/>
          <w:sz w:val="28"/>
          <w:szCs w:val="28"/>
          <w:rtl/>
          <w:lang w:eastAsia="he-IL"/>
        </w:rPr>
      </w:pPr>
      <w:r w:rsidRPr="00346DDE">
        <w:rPr>
          <w:rFonts w:asciiTheme="minorBidi" w:eastAsia="Times New Roman" w:hAnsiTheme="minorBidi"/>
          <w:b/>
          <w:bCs/>
          <w:color w:val="CC3300"/>
          <w:sz w:val="28"/>
          <w:szCs w:val="28"/>
          <w:rtl/>
          <w:lang w:eastAsia="he-IL"/>
        </w:rPr>
        <w:t>פרחים רבים יש בעולם מכל גוון וצבע,</w:t>
      </w:r>
    </w:p>
    <w:p w:rsidR="00346DDE" w:rsidRPr="00346DDE" w:rsidRDefault="00346DDE" w:rsidP="00346DDE">
      <w:pPr>
        <w:spacing w:after="0" w:line="240" w:lineRule="auto"/>
        <w:jc w:val="center"/>
        <w:rPr>
          <w:rFonts w:asciiTheme="minorBidi" w:eastAsia="Times New Roman" w:hAnsiTheme="minorBidi"/>
          <w:b/>
          <w:bCs/>
          <w:color w:val="CC3300"/>
          <w:sz w:val="28"/>
          <w:szCs w:val="28"/>
          <w:rtl/>
          <w:lang w:eastAsia="he-IL"/>
        </w:rPr>
      </w:pPr>
      <w:r w:rsidRPr="00346DDE">
        <w:rPr>
          <w:rFonts w:asciiTheme="minorBidi" w:eastAsia="Times New Roman" w:hAnsiTheme="minorBidi"/>
          <w:b/>
          <w:bCs/>
          <w:color w:val="CC3300"/>
          <w:sz w:val="28"/>
          <w:szCs w:val="28"/>
          <w:rtl/>
          <w:lang w:eastAsia="he-IL"/>
        </w:rPr>
        <w:t>כולם פרחים, אך כה שונה היא פריחתם בטבע.</w:t>
      </w:r>
    </w:p>
    <w:p w:rsidR="00346DDE" w:rsidRPr="00346DDE" w:rsidRDefault="00346DDE" w:rsidP="00346DDE">
      <w:pPr>
        <w:keepNext/>
        <w:spacing w:after="0" w:line="240" w:lineRule="auto"/>
        <w:jc w:val="center"/>
        <w:outlineLvl w:val="0"/>
        <w:rPr>
          <w:rFonts w:asciiTheme="minorBidi" w:eastAsia="Times New Roman" w:hAnsiTheme="minorBidi"/>
          <w:b/>
          <w:bCs/>
          <w:i/>
          <w:iCs/>
          <w:color w:val="CC3300"/>
          <w:sz w:val="28"/>
          <w:szCs w:val="28"/>
          <w:u w:val="single"/>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קיים הסוג המתבלט יפה וססגוני,</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תמיד עולה הוא וצועק "ראו, הנה אני!"</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 xml:space="preserve">גם אם אותו בזר תשים עם עוד </w:t>
      </w:r>
      <w:proofErr w:type="spellStart"/>
      <w:r w:rsidRPr="00346DDE">
        <w:rPr>
          <w:rFonts w:asciiTheme="minorBidi" w:eastAsia="Times New Roman" w:hAnsiTheme="minorBidi"/>
          <w:color w:val="000000"/>
          <w:sz w:val="28"/>
          <w:szCs w:val="28"/>
          <w:rtl/>
          <w:lang w:eastAsia="he-IL"/>
        </w:rPr>
        <w:t>מליון</w:t>
      </w:r>
      <w:proofErr w:type="spellEnd"/>
      <w:r w:rsidRPr="00346DDE">
        <w:rPr>
          <w:rFonts w:asciiTheme="minorBidi" w:eastAsia="Times New Roman" w:hAnsiTheme="minorBidi"/>
          <w:color w:val="000000"/>
          <w:sz w:val="28"/>
          <w:szCs w:val="28"/>
          <w:rtl/>
          <w:lang w:eastAsia="he-IL"/>
        </w:rPr>
        <w:t xml:space="preserve"> פרחים,</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תשומת לבך תמיד ימשוך מכל שאר האחים.</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לעומתו, ישנו אחד סגור וגם רגיש</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והוא נפתח כל כך לאט כמעט מבלי שתרגיש</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אך דע לך חבר יקר, אם תקרב היד-</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 xml:space="preserve">ייסוג הלה בבהלה </w:t>
      </w:r>
      <w:proofErr w:type="spellStart"/>
      <w:r w:rsidRPr="00346DDE">
        <w:rPr>
          <w:rFonts w:asciiTheme="minorBidi" w:eastAsia="Times New Roman" w:hAnsiTheme="minorBidi"/>
          <w:color w:val="000000"/>
          <w:sz w:val="28"/>
          <w:szCs w:val="28"/>
          <w:rtl/>
          <w:lang w:eastAsia="he-IL"/>
        </w:rPr>
        <w:t>ויסגר</w:t>
      </w:r>
      <w:proofErr w:type="spellEnd"/>
      <w:r w:rsidRPr="00346DDE">
        <w:rPr>
          <w:rFonts w:asciiTheme="minorBidi" w:eastAsia="Times New Roman" w:hAnsiTheme="minorBidi"/>
          <w:color w:val="000000"/>
          <w:sz w:val="28"/>
          <w:szCs w:val="28"/>
          <w:rtl/>
          <w:lang w:eastAsia="he-IL"/>
        </w:rPr>
        <w:t xml:space="preserve"> מיד.</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בתוך עצמו הוא יתכנס, עליו הוא יגלגל</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המתן מעט, בתוך דקות אליך יתרגל</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ואם קצת סבלני תהיה ובעל אורך רוח</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תזכה לראות גם רגעים שהוא יפה פתוח.</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Default="00346DDE" w:rsidP="00346DDE">
      <w:pPr>
        <w:spacing w:after="0" w:line="240" w:lineRule="auto"/>
        <w:rPr>
          <w:rFonts w:asciiTheme="minorBidi" w:eastAsia="Times New Roman" w:hAnsiTheme="minorBidi"/>
          <w:color w:val="000000"/>
          <w:sz w:val="28"/>
          <w:szCs w:val="28"/>
          <w:rtl/>
          <w:lang w:eastAsia="he-IL"/>
        </w:rPr>
      </w:pPr>
    </w:p>
    <w:p w:rsid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שמעתי גם על סוג פרחים יפים ומסוכנים</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מצוידים הם בחיקם בשפע דוקרנים.</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הם מתהדרים בשלל צבעים, ריחם כה משכר</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 xml:space="preserve">אל תתפתה להוד, יופיים </w:t>
      </w:r>
      <w:r w:rsidRPr="00346DDE">
        <w:rPr>
          <w:rFonts w:asciiTheme="minorBidi" w:eastAsia="Times New Roman" w:hAnsiTheme="minorBidi"/>
          <w:color w:val="000000"/>
          <w:sz w:val="28"/>
          <w:szCs w:val="28"/>
          <w:lang w:eastAsia="he-IL"/>
        </w:rPr>
        <w:t>–</w:t>
      </w:r>
      <w:r w:rsidRPr="00346DDE">
        <w:rPr>
          <w:rFonts w:asciiTheme="minorBidi" w:eastAsia="Times New Roman" w:hAnsiTheme="minorBidi"/>
          <w:color w:val="000000"/>
          <w:sz w:val="28"/>
          <w:szCs w:val="28"/>
          <w:rtl/>
          <w:lang w:eastAsia="he-IL"/>
        </w:rPr>
        <w:t xml:space="preserve"> שמא תידקר.</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וסוג נוסף יש מיוחד, נחבא אל הכלים</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lastRenderedPageBreak/>
        <w:t>אותו תוכל למצוא תמיד מתחת לסלעים.</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 xml:space="preserve">אך אם אנך רואה אותו אל נא </w:t>
      </w:r>
      <w:proofErr w:type="spellStart"/>
      <w:r w:rsidRPr="00346DDE">
        <w:rPr>
          <w:rFonts w:asciiTheme="minorBidi" w:eastAsia="Times New Roman" w:hAnsiTheme="minorBidi"/>
          <w:color w:val="000000"/>
          <w:sz w:val="28"/>
          <w:szCs w:val="28"/>
          <w:rtl/>
          <w:lang w:eastAsia="he-IL"/>
        </w:rPr>
        <w:t>תתיאש</w:t>
      </w:r>
      <w:proofErr w:type="spellEnd"/>
      <w:r w:rsidRPr="00346DDE">
        <w:rPr>
          <w:rFonts w:asciiTheme="minorBidi" w:eastAsia="Times New Roman" w:hAnsiTheme="minorBidi"/>
          <w:color w:val="000000"/>
          <w:sz w:val="28"/>
          <w:szCs w:val="28"/>
          <w:rtl/>
          <w:lang w:eastAsia="he-IL"/>
        </w:rPr>
        <w:t>,</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חפש היטב בכל מקום ודאי הוא מתבייש.</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ישנם כאלה, שהחליטו כך בלא ויכוח</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כי לא החומר העיקר, אלא דווקא הריח.</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לכן החליטו פה אחד זרעם כך לגדל,</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את אבקתם הם משליכים אל רוח משתולל.</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ישנם נראים כחזקים עם רוב עלי כותרת,</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 xml:space="preserve">אך כל מגע קטן בהם </w:t>
      </w:r>
      <w:proofErr w:type="spellStart"/>
      <w:r w:rsidRPr="00346DDE">
        <w:rPr>
          <w:rFonts w:asciiTheme="minorBidi" w:eastAsia="Times New Roman" w:hAnsiTheme="minorBidi"/>
          <w:color w:val="000000"/>
          <w:sz w:val="28"/>
          <w:szCs w:val="28"/>
          <w:rtl/>
          <w:lang w:eastAsia="he-IL"/>
        </w:rPr>
        <w:t>מלמדתך</w:t>
      </w:r>
      <w:proofErr w:type="spellEnd"/>
      <w:r w:rsidRPr="00346DDE">
        <w:rPr>
          <w:rFonts w:asciiTheme="minorBidi" w:eastAsia="Times New Roman" w:hAnsiTheme="minorBidi"/>
          <w:color w:val="000000"/>
          <w:sz w:val="28"/>
          <w:szCs w:val="28"/>
          <w:rtl/>
          <w:lang w:eastAsia="he-IL"/>
        </w:rPr>
        <w:t xml:space="preserve"> אחרת.</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 xml:space="preserve">מיד-יפלו כל העלים </w:t>
      </w:r>
      <w:proofErr w:type="spellStart"/>
      <w:r w:rsidRPr="00346DDE">
        <w:rPr>
          <w:rFonts w:asciiTheme="minorBidi" w:eastAsia="Times New Roman" w:hAnsiTheme="minorBidi"/>
          <w:color w:val="000000"/>
          <w:sz w:val="28"/>
          <w:szCs w:val="28"/>
          <w:rtl/>
          <w:lang w:eastAsia="he-IL"/>
        </w:rPr>
        <w:t>וישאר</w:t>
      </w:r>
      <w:proofErr w:type="spellEnd"/>
      <w:r w:rsidRPr="00346DDE">
        <w:rPr>
          <w:rFonts w:asciiTheme="minorBidi" w:eastAsia="Times New Roman" w:hAnsiTheme="minorBidi"/>
          <w:color w:val="000000"/>
          <w:sz w:val="28"/>
          <w:szCs w:val="28"/>
          <w:rtl/>
          <w:lang w:eastAsia="he-IL"/>
        </w:rPr>
        <w:t xml:space="preserve"> גבעול</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הנה-הפרח החזק בעצם, ריק מכול.</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ab/>
        <w:t xml:space="preserve">הנה קצרה היריעה מלהכיל </w:t>
      </w:r>
      <w:proofErr w:type="spellStart"/>
      <w:r w:rsidRPr="00346DDE">
        <w:rPr>
          <w:rFonts w:asciiTheme="minorBidi" w:eastAsia="Times New Roman" w:hAnsiTheme="minorBidi"/>
          <w:color w:val="000000"/>
          <w:sz w:val="28"/>
          <w:szCs w:val="28"/>
          <w:rtl/>
          <w:lang w:eastAsia="he-IL"/>
        </w:rPr>
        <w:t>הכל</w:t>
      </w:r>
      <w:proofErr w:type="spellEnd"/>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אולם נראה שכבר למדנו כלל אחד גדול.</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כי אף על פי שאת כולם פרחים כאן נכנה</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ראינו איך שכל אחד מחברו שונה.</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לכל אחד ישנן תכונות ואופי משלו</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מכאן נובע שההבדל באופן טיפולו,</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שלא יהיה זה סתם טיפול כדי להפטר</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לא מספיק סתם מלמעלה מים להשקות</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צריך מאוד להתקרב, לבדוק לחקור ולראות.</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אחד פגעו בו מזיקים צריך לו לעזור</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ואחד זקוק לחום ולקרן של אור</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השלישי בישן כזה, מסתיר הוא את עליו</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 xml:space="preserve">צריך באופן מיוחד </w:t>
      </w:r>
      <w:proofErr w:type="spellStart"/>
      <w:r w:rsidRPr="00346DDE">
        <w:rPr>
          <w:rFonts w:asciiTheme="minorBidi" w:eastAsia="Times New Roman" w:hAnsiTheme="minorBidi"/>
          <w:color w:val="000000"/>
          <w:sz w:val="28"/>
          <w:szCs w:val="28"/>
          <w:rtl/>
          <w:lang w:eastAsia="he-IL"/>
        </w:rPr>
        <w:t>שיתיחסו</w:t>
      </w:r>
      <w:proofErr w:type="spellEnd"/>
      <w:r w:rsidRPr="00346DDE">
        <w:rPr>
          <w:rFonts w:asciiTheme="minorBidi" w:eastAsia="Times New Roman" w:hAnsiTheme="minorBidi"/>
          <w:color w:val="000000"/>
          <w:sz w:val="28"/>
          <w:szCs w:val="28"/>
          <w:rtl/>
          <w:lang w:eastAsia="he-IL"/>
        </w:rPr>
        <w:t xml:space="preserve"> אליו</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הקוצני יש להרחיק לבל ידקור כאן איש,</w:t>
      </w:r>
    </w:p>
    <w:p w:rsidR="00346DDE" w:rsidRPr="00346DDE" w:rsidRDefault="00346DDE" w:rsidP="00346DDE">
      <w:pPr>
        <w:spacing w:after="0" w:line="240" w:lineRule="auto"/>
        <w:rPr>
          <w:rFonts w:asciiTheme="minorBidi" w:eastAsia="Times New Roman" w:hAnsiTheme="minorBidi"/>
          <w:noProof/>
          <w:color w:val="000000"/>
          <w:sz w:val="28"/>
          <w:szCs w:val="28"/>
          <w:rtl/>
        </w:rPr>
      </w:pPr>
      <w:r w:rsidRPr="00346DDE">
        <w:rPr>
          <w:rFonts w:asciiTheme="minorBidi" w:eastAsia="Times New Roman" w:hAnsiTheme="minorBidi"/>
          <w:noProof/>
          <w:color w:val="000000"/>
          <w:sz w:val="28"/>
          <w:szCs w:val="28"/>
          <w:rtl/>
        </w:rPr>
        <w:t>אך בודאי יש לעשות זאת בכלל בלי שירגיש.</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ואם פתאום אתה רואה שבפינה מונח</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 xml:space="preserve">אחד </w:t>
      </w:r>
      <w:proofErr w:type="spellStart"/>
      <w:r w:rsidRPr="00346DDE">
        <w:rPr>
          <w:rFonts w:asciiTheme="minorBidi" w:eastAsia="Times New Roman" w:hAnsiTheme="minorBidi"/>
          <w:color w:val="000000"/>
          <w:sz w:val="28"/>
          <w:szCs w:val="28"/>
          <w:rtl/>
          <w:lang w:eastAsia="he-IL"/>
        </w:rPr>
        <w:t>נבול,מסכן</w:t>
      </w:r>
      <w:proofErr w:type="spellEnd"/>
      <w:r w:rsidRPr="00346DDE">
        <w:rPr>
          <w:rFonts w:asciiTheme="minorBidi" w:eastAsia="Times New Roman" w:hAnsiTheme="minorBidi"/>
          <w:color w:val="000000"/>
          <w:sz w:val="28"/>
          <w:szCs w:val="28"/>
          <w:rtl/>
          <w:lang w:eastAsia="he-IL"/>
        </w:rPr>
        <w:t xml:space="preserve"> כזה, שכבר מזמן הוזנח</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ראשו הרכין, נשרו עליו קמל והתייבש</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ומצבו מעיד עליו- עזרה הוא מבקש.</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נראה שכך היה לוחש לו רק היה יכול:</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"גש חבר הושט לי יד, אוזל שעון החול"</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lastRenderedPageBreak/>
        <w:t>פתאום לבך כמו צועק : אסור כאן לוותר</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ללא משיב נעות שפתיך " יחד נתגבר"</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כל בוקר קום, השקה אותו בחום ובאהבה</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והאמן שעוד יפרח, אל תאבד תקוה.</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בתוך מספר ימים לפתע יתגלה-</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חזר הצבע ללחיו והזדקר עלה.</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הנה עם חום, תקווה בלב וגם חיוך קטן</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r w:rsidRPr="00346DDE">
        <w:rPr>
          <w:rFonts w:asciiTheme="minorBidi" w:eastAsia="Times New Roman" w:hAnsiTheme="minorBidi"/>
          <w:color w:val="000000"/>
          <w:sz w:val="28"/>
          <w:szCs w:val="28"/>
          <w:rtl/>
          <w:lang w:eastAsia="he-IL"/>
        </w:rPr>
        <w:t>כל פרח יפרח ויהיה הכי יפה בגן!!!!!!</w:t>
      </w: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tabs>
          <w:tab w:val="left" w:pos="3702"/>
          <w:tab w:val="left" w:pos="8522"/>
        </w:tabs>
        <w:spacing w:after="0" w:line="240" w:lineRule="auto"/>
        <w:ind w:left="-1826"/>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rtl/>
          <w:lang w:eastAsia="he-IL"/>
        </w:rPr>
      </w:pPr>
    </w:p>
    <w:p w:rsidR="00346DDE" w:rsidRPr="00346DDE" w:rsidRDefault="00346DDE" w:rsidP="00346DDE">
      <w:pPr>
        <w:spacing w:after="0" w:line="240" w:lineRule="auto"/>
        <w:rPr>
          <w:rFonts w:asciiTheme="minorBidi" w:eastAsia="Times New Roman" w:hAnsiTheme="minorBidi"/>
          <w:color w:val="000000"/>
          <w:sz w:val="28"/>
          <w:szCs w:val="28"/>
          <w:lang w:eastAsia="he-IL"/>
        </w:rPr>
      </w:pPr>
    </w:p>
    <w:p w:rsidR="00346DDE" w:rsidRPr="00346DDE" w:rsidRDefault="00346DDE" w:rsidP="00346DDE">
      <w:pPr>
        <w:spacing w:after="0" w:line="240" w:lineRule="auto"/>
        <w:rPr>
          <w:rFonts w:asciiTheme="minorBidi" w:eastAsia="Times New Roman" w:hAnsiTheme="minorBidi"/>
          <w:sz w:val="28"/>
          <w:szCs w:val="28"/>
          <w:lang w:eastAsia="he-IL"/>
        </w:rPr>
      </w:pPr>
    </w:p>
    <w:p w:rsidR="00346DDE" w:rsidRPr="00346DDE" w:rsidRDefault="00346DDE">
      <w:pPr>
        <w:rPr>
          <w:rFonts w:asciiTheme="minorBidi" w:hAnsiTheme="minorBidi"/>
          <w:sz w:val="28"/>
          <w:szCs w:val="28"/>
        </w:rPr>
      </w:pPr>
    </w:p>
    <w:sectPr w:rsidR="00346DDE" w:rsidRPr="00346DDE" w:rsidSect="00692E8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E07E4"/>
    <w:multiLevelType w:val="multilevel"/>
    <w:tmpl w:val="F0EE5C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36B"/>
    <w:rsid w:val="00221C82"/>
    <w:rsid w:val="00303591"/>
    <w:rsid w:val="00346DDE"/>
    <w:rsid w:val="003744C7"/>
    <w:rsid w:val="0055136B"/>
    <w:rsid w:val="00692E8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583963">
      <w:bodyDiv w:val="1"/>
      <w:marLeft w:val="0"/>
      <w:marRight w:val="0"/>
      <w:marTop w:val="0"/>
      <w:marBottom w:val="0"/>
      <w:divBdr>
        <w:top w:val="none" w:sz="0" w:space="0" w:color="auto"/>
        <w:left w:val="none" w:sz="0" w:space="0" w:color="auto"/>
        <w:bottom w:val="none" w:sz="0" w:space="0" w:color="auto"/>
        <w:right w:val="none" w:sz="0" w:space="0" w:color="auto"/>
      </w:divBdr>
      <w:divsChild>
        <w:div w:id="178590318">
          <w:marLeft w:val="0"/>
          <w:marRight w:val="0"/>
          <w:marTop w:val="0"/>
          <w:marBottom w:val="200"/>
          <w:divBdr>
            <w:top w:val="none" w:sz="0" w:space="0" w:color="auto"/>
            <w:left w:val="none" w:sz="0" w:space="0" w:color="auto"/>
            <w:bottom w:val="none" w:sz="0" w:space="0" w:color="auto"/>
            <w:right w:val="none" w:sz="0" w:space="0" w:color="auto"/>
          </w:divBdr>
        </w:div>
        <w:div w:id="515507468">
          <w:marLeft w:val="0"/>
          <w:marRight w:val="0"/>
          <w:marTop w:val="0"/>
          <w:marBottom w:val="200"/>
          <w:divBdr>
            <w:top w:val="none" w:sz="0" w:space="0" w:color="auto"/>
            <w:left w:val="none" w:sz="0" w:space="0" w:color="auto"/>
            <w:bottom w:val="none" w:sz="0" w:space="0" w:color="auto"/>
            <w:right w:val="none" w:sz="0" w:space="0" w:color="auto"/>
          </w:divBdr>
        </w:div>
        <w:div w:id="580412684">
          <w:marLeft w:val="0"/>
          <w:marRight w:val="0"/>
          <w:marTop w:val="0"/>
          <w:marBottom w:val="200"/>
          <w:divBdr>
            <w:top w:val="none" w:sz="0" w:space="0" w:color="auto"/>
            <w:left w:val="none" w:sz="0" w:space="0" w:color="auto"/>
            <w:bottom w:val="none" w:sz="0" w:space="0" w:color="auto"/>
            <w:right w:val="none" w:sz="0" w:space="0" w:color="auto"/>
          </w:divBdr>
        </w:div>
        <w:div w:id="385111387">
          <w:marLeft w:val="0"/>
          <w:marRight w:val="0"/>
          <w:marTop w:val="0"/>
          <w:marBottom w:val="200"/>
          <w:divBdr>
            <w:top w:val="none" w:sz="0" w:space="0" w:color="auto"/>
            <w:left w:val="none" w:sz="0" w:space="0" w:color="auto"/>
            <w:bottom w:val="none" w:sz="0" w:space="0" w:color="auto"/>
            <w:right w:val="none" w:sz="0" w:space="0" w:color="auto"/>
          </w:divBdr>
        </w:div>
        <w:div w:id="325403887">
          <w:marLeft w:val="0"/>
          <w:marRight w:val="0"/>
          <w:marTop w:val="0"/>
          <w:marBottom w:val="200"/>
          <w:divBdr>
            <w:top w:val="none" w:sz="0" w:space="0" w:color="auto"/>
            <w:left w:val="none" w:sz="0" w:space="0" w:color="auto"/>
            <w:bottom w:val="none" w:sz="0" w:space="0" w:color="auto"/>
            <w:right w:val="none" w:sz="0" w:space="0" w:color="auto"/>
          </w:divBdr>
        </w:div>
        <w:div w:id="807935937">
          <w:marLeft w:val="0"/>
          <w:marRight w:val="0"/>
          <w:marTop w:val="0"/>
          <w:marBottom w:val="200"/>
          <w:divBdr>
            <w:top w:val="none" w:sz="0" w:space="0" w:color="auto"/>
            <w:left w:val="none" w:sz="0" w:space="0" w:color="auto"/>
            <w:bottom w:val="none" w:sz="0" w:space="0" w:color="auto"/>
            <w:right w:val="none" w:sz="0" w:space="0" w:color="auto"/>
          </w:divBdr>
        </w:div>
        <w:div w:id="868957581">
          <w:marLeft w:val="0"/>
          <w:marRight w:val="0"/>
          <w:marTop w:val="0"/>
          <w:marBottom w:val="200"/>
          <w:divBdr>
            <w:top w:val="none" w:sz="0" w:space="0" w:color="auto"/>
            <w:left w:val="none" w:sz="0" w:space="0" w:color="auto"/>
            <w:bottom w:val="none" w:sz="0" w:space="0" w:color="auto"/>
            <w:right w:val="none" w:sz="0" w:space="0" w:color="auto"/>
          </w:divBdr>
        </w:div>
        <w:div w:id="1531451015">
          <w:marLeft w:val="0"/>
          <w:marRight w:val="0"/>
          <w:marTop w:val="0"/>
          <w:marBottom w:val="200"/>
          <w:divBdr>
            <w:top w:val="none" w:sz="0" w:space="0" w:color="auto"/>
            <w:left w:val="none" w:sz="0" w:space="0" w:color="auto"/>
            <w:bottom w:val="none" w:sz="0" w:space="0" w:color="auto"/>
            <w:right w:val="none" w:sz="0" w:space="0" w:color="auto"/>
          </w:divBdr>
        </w:div>
        <w:div w:id="1034231970">
          <w:marLeft w:val="0"/>
          <w:marRight w:val="0"/>
          <w:marTop w:val="0"/>
          <w:marBottom w:val="200"/>
          <w:divBdr>
            <w:top w:val="none" w:sz="0" w:space="0" w:color="auto"/>
            <w:left w:val="none" w:sz="0" w:space="0" w:color="auto"/>
            <w:bottom w:val="none" w:sz="0" w:space="0" w:color="auto"/>
            <w:right w:val="none" w:sz="0" w:space="0" w:color="auto"/>
          </w:divBdr>
        </w:div>
        <w:div w:id="1760712270">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wikipedia.org/wiki/%D7%94%D7%AA%D7%A2%D7%9C%D7%9C%D7%95%D7%AA" TargetMode="External"/><Relationship Id="rId13" Type="http://schemas.openxmlformats.org/officeDocument/2006/relationships/image" Target="media/image4.wmf"/><Relationship Id="rId3" Type="http://schemas.microsoft.com/office/2007/relationships/stylesWithEffects" Target="stylesWithEffects.xml"/><Relationship Id="rId7" Type="http://schemas.openxmlformats.org/officeDocument/2006/relationships/hyperlink" Target="http://he.wikipedia.org/wiki/%D7%94%D7%AA%D7%A2%D7%9C%D7%9C%D7%95%D7%AA_%D7%9E%D7%99%D7%A0%D7%99%D7%AA_%D7%91%D7%99%D7%9C%D7%93%D7%99%D7%9D" TargetMode="Externa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he.wikipedia.org/wiki/%D7%A2%D7%99%D7%A0%D7%95%D7%99" TargetMode="Externa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oleObject" Target="embeddings/oleObject2.bin"/></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779</Words>
  <Characters>3896</Characters>
  <Application>Microsoft Office Word</Application>
  <DocSecurity>0</DocSecurity>
  <Lines>32</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2015-03-26T18:44:00Z</dcterms:created>
  <dcterms:modified xsi:type="dcterms:W3CDTF">2015-03-26T18:44:00Z</dcterms:modified>
</cp:coreProperties>
</file>